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000"/>
      </w:tblPr>
      <w:tblGrid>
        <w:gridCol w:w="2016"/>
        <w:gridCol w:w="2016"/>
        <w:gridCol w:w="2016"/>
        <w:gridCol w:w="2016"/>
        <w:gridCol w:w="2016"/>
        <w:gridCol w:w="977"/>
        <w:gridCol w:w="1039"/>
        <w:gridCol w:w="2016"/>
      </w:tblGrid>
      <w:tr w:rsidR="00ED4DD0" w:rsidTr="000B43CE">
        <w:tc>
          <w:tcPr>
            <w:tcW w:w="12096" w:type="dxa"/>
            <w:gridSpan w:val="7"/>
          </w:tcPr>
          <w:p w:rsidR="00ED4DD0" w:rsidRPr="00710B99" w:rsidRDefault="00620825">
            <w:pPr>
              <w:spacing w:after="120"/>
              <w:rPr>
                <w:rFonts w:eastAsia="Arial Unicode MS" w:cs="Arial"/>
                <w:b/>
                <w:bCs/>
                <w:sz w:val="36"/>
                <w:szCs w:val="36"/>
                <w:lang w:val="en-US"/>
              </w:rPr>
            </w:pPr>
            <w:bookmarkStart w:id="0" w:name="_GoBack"/>
            <w:bookmarkEnd w:id="0"/>
            <w:r>
              <w:rPr>
                <w:b/>
                <w:bCs/>
                <w:sz w:val="52"/>
                <w:lang w:val="en-US"/>
              </w:rPr>
              <w:t xml:space="preserve">March </w:t>
            </w:r>
            <w:r w:rsidR="006D156A">
              <w:rPr>
                <w:b/>
                <w:bCs/>
                <w:sz w:val="52"/>
                <w:lang w:val="en-US"/>
              </w:rPr>
              <w:t>2020</w:t>
            </w:r>
            <w:r w:rsidR="00710B99">
              <w:rPr>
                <w:b/>
                <w:bCs/>
                <w:sz w:val="52"/>
                <w:lang w:val="en-US"/>
              </w:rPr>
              <w:t xml:space="preserve">- </w:t>
            </w:r>
            <w:r w:rsidR="00710B99">
              <w:rPr>
                <w:b/>
                <w:bCs/>
                <w:sz w:val="36"/>
                <w:szCs w:val="36"/>
                <w:lang w:val="en-US"/>
              </w:rPr>
              <w:t>Take time for yourself and time for the LORD…</w:t>
            </w:r>
          </w:p>
        </w:tc>
        <w:tc>
          <w:tcPr>
            <w:tcW w:w="2016" w:type="dxa"/>
            <w:noWrap/>
          </w:tcPr>
          <w:p w:rsidR="00ED4DD0" w:rsidRDefault="00710B99" w:rsidP="00710B99">
            <w:pPr>
              <w:spacing w:after="120"/>
              <w:jc w:val="center"/>
              <w:rPr>
                <w:b/>
                <w:bCs/>
                <w:sz w:val="20"/>
                <w:szCs w:val="20"/>
                <w:lang w:val="en-US"/>
              </w:rPr>
            </w:pPr>
            <w:r>
              <w:rPr>
                <w:b/>
                <w:bCs/>
                <w:sz w:val="20"/>
                <w:szCs w:val="20"/>
                <w:lang w:val="en-US"/>
              </w:rPr>
              <w:t>It’s LENT…</w:t>
            </w:r>
          </w:p>
          <w:p w:rsidR="00710B99" w:rsidRDefault="00710B99" w:rsidP="00710B99">
            <w:pPr>
              <w:spacing w:after="120"/>
              <w:jc w:val="center"/>
              <w:rPr>
                <w:b/>
                <w:bCs/>
                <w:sz w:val="20"/>
                <w:szCs w:val="20"/>
                <w:lang w:val="en-US"/>
              </w:rPr>
            </w:pPr>
            <w:r>
              <w:rPr>
                <w:b/>
                <w:bCs/>
                <w:sz w:val="20"/>
                <w:szCs w:val="20"/>
                <w:lang w:val="en-US"/>
              </w:rPr>
              <w:t>Pray. fast, give…</w:t>
            </w:r>
          </w:p>
        </w:tc>
      </w:tr>
      <w:tr w:rsidR="00ED4DD0" w:rsidTr="000B43CE">
        <w:trPr>
          <w:trHeight w:hRule="exact" w:val="374"/>
        </w:trPr>
        <w:tc>
          <w:tcPr>
            <w:tcW w:w="2016" w:type="dxa"/>
          </w:tcPr>
          <w:p w:rsidR="00ED4DD0" w:rsidRDefault="00620825">
            <w:pPr>
              <w:jc w:val="center"/>
              <w:rPr>
                <w:rFonts w:cs="Arial"/>
                <w:b/>
                <w:bCs/>
                <w:sz w:val="28"/>
                <w:lang w:val="en-US"/>
              </w:rPr>
            </w:pPr>
            <w:r>
              <w:rPr>
                <w:rFonts w:cs="Arial"/>
                <w:b/>
                <w:bCs/>
                <w:sz w:val="28"/>
                <w:lang w:val="en-US"/>
              </w:rPr>
              <w:t>Sunday</w:t>
            </w:r>
          </w:p>
        </w:tc>
        <w:tc>
          <w:tcPr>
            <w:tcW w:w="2016" w:type="dxa"/>
            <w:noWrap/>
          </w:tcPr>
          <w:p w:rsidR="00ED4DD0" w:rsidRDefault="00620825">
            <w:pPr>
              <w:jc w:val="center"/>
              <w:rPr>
                <w:rFonts w:cs="Arial"/>
                <w:b/>
                <w:bCs/>
                <w:sz w:val="28"/>
                <w:lang w:val="en-US"/>
              </w:rPr>
            </w:pPr>
            <w:r>
              <w:rPr>
                <w:rFonts w:cs="Arial"/>
                <w:b/>
                <w:bCs/>
                <w:sz w:val="28"/>
                <w:lang w:val="en-US"/>
              </w:rPr>
              <w:t>Monday</w:t>
            </w:r>
          </w:p>
        </w:tc>
        <w:tc>
          <w:tcPr>
            <w:tcW w:w="2016" w:type="dxa"/>
            <w:noWrap/>
          </w:tcPr>
          <w:p w:rsidR="00ED4DD0" w:rsidRDefault="00620825">
            <w:pPr>
              <w:jc w:val="center"/>
              <w:rPr>
                <w:rFonts w:eastAsia="Arial Unicode MS" w:cs="Arial"/>
                <w:b/>
                <w:bCs/>
                <w:sz w:val="28"/>
                <w:lang w:val="en-US"/>
              </w:rPr>
            </w:pPr>
            <w:r>
              <w:rPr>
                <w:rFonts w:cs="Arial"/>
                <w:b/>
                <w:bCs/>
                <w:sz w:val="28"/>
                <w:lang w:val="en-US"/>
              </w:rPr>
              <w:t>Tuesday</w:t>
            </w:r>
          </w:p>
        </w:tc>
        <w:tc>
          <w:tcPr>
            <w:tcW w:w="2016" w:type="dxa"/>
            <w:noWrap/>
          </w:tcPr>
          <w:p w:rsidR="00ED4DD0" w:rsidRDefault="00620825">
            <w:pPr>
              <w:jc w:val="center"/>
              <w:rPr>
                <w:rFonts w:eastAsia="Arial Unicode MS" w:cs="Arial"/>
                <w:b/>
                <w:bCs/>
                <w:sz w:val="28"/>
                <w:lang w:val="en-US"/>
              </w:rPr>
            </w:pPr>
            <w:r>
              <w:rPr>
                <w:rFonts w:cs="Arial"/>
                <w:b/>
                <w:bCs/>
                <w:sz w:val="28"/>
                <w:lang w:val="en-US"/>
              </w:rPr>
              <w:t>Wednesday</w:t>
            </w:r>
          </w:p>
        </w:tc>
        <w:tc>
          <w:tcPr>
            <w:tcW w:w="2016" w:type="dxa"/>
            <w:noWrap/>
          </w:tcPr>
          <w:p w:rsidR="00ED4DD0" w:rsidRDefault="00620825">
            <w:pPr>
              <w:jc w:val="center"/>
              <w:rPr>
                <w:rFonts w:eastAsia="Arial Unicode MS" w:cs="Arial"/>
                <w:b/>
                <w:bCs/>
                <w:sz w:val="28"/>
                <w:lang w:val="en-US"/>
              </w:rPr>
            </w:pPr>
            <w:r>
              <w:rPr>
                <w:rFonts w:cs="Arial"/>
                <w:b/>
                <w:bCs/>
                <w:sz w:val="28"/>
                <w:lang w:val="en-US"/>
              </w:rPr>
              <w:t>Thursday</w:t>
            </w:r>
          </w:p>
        </w:tc>
        <w:tc>
          <w:tcPr>
            <w:tcW w:w="2016" w:type="dxa"/>
            <w:gridSpan w:val="2"/>
            <w:noWrap/>
          </w:tcPr>
          <w:p w:rsidR="00ED4DD0" w:rsidRDefault="00620825">
            <w:pPr>
              <w:jc w:val="center"/>
              <w:rPr>
                <w:rFonts w:eastAsia="Arial Unicode MS" w:cs="Arial"/>
                <w:b/>
                <w:bCs/>
                <w:sz w:val="28"/>
                <w:lang w:val="en-US"/>
              </w:rPr>
            </w:pPr>
            <w:r>
              <w:rPr>
                <w:rFonts w:cs="Arial"/>
                <w:b/>
                <w:bCs/>
                <w:sz w:val="28"/>
                <w:lang w:val="en-US"/>
              </w:rPr>
              <w:t>Friday</w:t>
            </w:r>
          </w:p>
        </w:tc>
        <w:tc>
          <w:tcPr>
            <w:tcW w:w="2016" w:type="dxa"/>
            <w:noWrap/>
          </w:tcPr>
          <w:p w:rsidR="00ED4DD0" w:rsidRDefault="00620825">
            <w:pPr>
              <w:jc w:val="center"/>
              <w:rPr>
                <w:rFonts w:eastAsia="Arial Unicode MS" w:cs="Arial"/>
                <w:b/>
                <w:bCs/>
                <w:sz w:val="28"/>
                <w:lang w:val="en-US"/>
              </w:rPr>
            </w:pPr>
            <w:r>
              <w:rPr>
                <w:rFonts w:cs="Arial"/>
                <w:b/>
                <w:bCs/>
                <w:sz w:val="28"/>
                <w:lang w:val="en-US"/>
              </w:rPr>
              <w:t>Saturday</w:t>
            </w:r>
          </w:p>
        </w:tc>
      </w:tr>
      <w:tr w:rsidR="00E871FC" w:rsidTr="000B43CE">
        <w:trPr>
          <w:trHeight w:hRule="exact" w:val="284"/>
        </w:trPr>
        <w:tc>
          <w:tcPr>
            <w:tcW w:w="2016" w:type="dxa"/>
          </w:tcPr>
          <w:p w:rsidR="00E871FC" w:rsidRPr="005D0668" w:rsidRDefault="00E871FC" w:rsidP="000230BC">
            <w:pPr>
              <w:jc w:val="center"/>
              <w:rPr>
                <w:b/>
                <w:bCs/>
                <w:lang w:val="en-US"/>
              </w:rPr>
            </w:pPr>
            <w:r w:rsidRPr="005D0668">
              <w:rPr>
                <w:b/>
                <w:bCs/>
                <w:lang w:val="en-US"/>
              </w:rPr>
              <w:t>1</w:t>
            </w:r>
          </w:p>
        </w:tc>
        <w:tc>
          <w:tcPr>
            <w:tcW w:w="2016" w:type="dxa"/>
            <w:noWrap/>
          </w:tcPr>
          <w:p w:rsidR="00E871FC" w:rsidRPr="005D0668" w:rsidRDefault="00E871FC" w:rsidP="000230BC">
            <w:pPr>
              <w:jc w:val="center"/>
              <w:rPr>
                <w:b/>
                <w:lang w:val="en-US"/>
              </w:rPr>
            </w:pPr>
            <w:r w:rsidRPr="005D0668">
              <w:rPr>
                <w:b/>
                <w:lang w:val="en-US"/>
              </w:rPr>
              <w:t>2</w:t>
            </w:r>
          </w:p>
        </w:tc>
        <w:tc>
          <w:tcPr>
            <w:tcW w:w="2016" w:type="dxa"/>
            <w:noWrap/>
          </w:tcPr>
          <w:p w:rsidR="00E871FC" w:rsidRPr="005D0668" w:rsidRDefault="00E871FC" w:rsidP="000230BC">
            <w:pPr>
              <w:jc w:val="center"/>
              <w:rPr>
                <w:b/>
                <w:lang w:val="en-US"/>
              </w:rPr>
            </w:pPr>
            <w:r w:rsidRPr="005D0668">
              <w:rPr>
                <w:b/>
                <w:lang w:val="en-US"/>
              </w:rPr>
              <w:t>3</w:t>
            </w:r>
          </w:p>
        </w:tc>
        <w:tc>
          <w:tcPr>
            <w:tcW w:w="2016" w:type="dxa"/>
            <w:noWrap/>
          </w:tcPr>
          <w:p w:rsidR="00E871FC" w:rsidRPr="005D0668" w:rsidRDefault="00E871FC" w:rsidP="000230BC">
            <w:pPr>
              <w:jc w:val="center"/>
              <w:rPr>
                <w:b/>
                <w:lang w:val="en-US"/>
              </w:rPr>
            </w:pPr>
            <w:r w:rsidRPr="005D0668">
              <w:rPr>
                <w:b/>
                <w:lang w:val="en-US"/>
              </w:rPr>
              <w:t>4</w:t>
            </w:r>
          </w:p>
        </w:tc>
        <w:tc>
          <w:tcPr>
            <w:tcW w:w="2016" w:type="dxa"/>
            <w:noWrap/>
          </w:tcPr>
          <w:p w:rsidR="00E871FC" w:rsidRPr="005D0668" w:rsidRDefault="00E871FC" w:rsidP="000230BC">
            <w:pPr>
              <w:jc w:val="center"/>
              <w:rPr>
                <w:b/>
                <w:lang w:val="en-US"/>
              </w:rPr>
            </w:pPr>
            <w:r w:rsidRPr="005D0668">
              <w:rPr>
                <w:b/>
                <w:lang w:val="en-US"/>
              </w:rPr>
              <w:t>5</w:t>
            </w:r>
          </w:p>
        </w:tc>
        <w:tc>
          <w:tcPr>
            <w:tcW w:w="2016" w:type="dxa"/>
            <w:gridSpan w:val="2"/>
            <w:noWrap/>
          </w:tcPr>
          <w:p w:rsidR="00E871FC" w:rsidRPr="005D0668" w:rsidRDefault="00E871FC" w:rsidP="000230BC">
            <w:pPr>
              <w:jc w:val="center"/>
              <w:rPr>
                <w:b/>
                <w:lang w:val="en-US"/>
              </w:rPr>
            </w:pPr>
            <w:r w:rsidRPr="005D0668">
              <w:rPr>
                <w:b/>
                <w:lang w:val="en-US"/>
              </w:rPr>
              <w:t>6</w:t>
            </w:r>
          </w:p>
        </w:tc>
        <w:tc>
          <w:tcPr>
            <w:tcW w:w="2016" w:type="dxa"/>
            <w:noWrap/>
          </w:tcPr>
          <w:p w:rsidR="00E871FC" w:rsidRPr="005D0668" w:rsidRDefault="00E871FC" w:rsidP="000230BC">
            <w:pPr>
              <w:jc w:val="center"/>
              <w:rPr>
                <w:b/>
                <w:bCs/>
                <w:lang w:val="en-US"/>
              </w:rPr>
            </w:pPr>
            <w:r w:rsidRPr="005D0668">
              <w:rPr>
                <w:b/>
                <w:bCs/>
                <w:lang w:val="en-US"/>
              </w:rPr>
              <w:t>7</w:t>
            </w:r>
          </w:p>
        </w:tc>
      </w:tr>
      <w:tr w:rsidR="00E871FC" w:rsidTr="000B43CE">
        <w:trPr>
          <w:trHeight w:hRule="exact" w:val="1656"/>
        </w:trPr>
        <w:tc>
          <w:tcPr>
            <w:tcW w:w="2016" w:type="dxa"/>
          </w:tcPr>
          <w:p w:rsidR="00DF2F6C" w:rsidRDefault="000B43CE" w:rsidP="00B1778F">
            <w:pPr>
              <w:spacing w:before="20"/>
              <w:jc w:val="center"/>
              <w:rPr>
                <w:b/>
                <w:bCs/>
                <w:sz w:val="20"/>
                <w:szCs w:val="20"/>
                <w:lang w:val="en-US"/>
              </w:rPr>
            </w:pPr>
            <w:r w:rsidRPr="000B43CE">
              <w:rPr>
                <w:b/>
                <w:bCs/>
                <w:sz w:val="20"/>
                <w:szCs w:val="20"/>
                <w:lang w:val="en-US"/>
              </w:rPr>
              <w:t>1</w:t>
            </w:r>
            <w:r w:rsidRPr="000B43CE">
              <w:rPr>
                <w:b/>
                <w:bCs/>
                <w:sz w:val="20"/>
                <w:szCs w:val="20"/>
                <w:vertAlign w:val="superscript"/>
                <w:lang w:val="en-US"/>
              </w:rPr>
              <w:t>st</w:t>
            </w:r>
            <w:r w:rsidRPr="000B43CE">
              <w:rPr>
                <w:b/>
                <w:bCs/>
                <w:sz w:val="20"/>
                <w:szCs w:val="20"/>
                <w:lang w:val="en-US"/>
              </w:rPr>
              <w:t xml:space="preserve"> Sunday of Lent</w:t>
            </w:r>
          </w:p>
          <w:p w:rsidR="00DF2F6C" w:rsidRDefault="00694EAF" w:rsidP="00DF2F6C">
            <w:pPr>
              <w:rPr>
                <w:sz w:val="20"/>
                <w:szCs w:val="20"/>
                <w:lang w:val="en-US"/>
              </w:rPr>
            </w:pPr>
            <w:r>
              <w:rPr>
                <w:noProof/>
                <w:sz w:val="20"/>
                <w:szCs w:val="20"/>
                <w:lang w:val="en-US"/>
              </w:rPr>
              <w:pict>
                <v:shapetype id="_x0000_t202" coordsize="21600,21600" o:spt="202" path="m,l,21600r21600,l21600,xe">
                  <v:stroke joinstyle="miter"/>
                  <v:path gradientshapeok="t" o:connecttype="rect"/>
                </v:shapetype>
                <v:shape id="_x0000_s1026" type="#_x0000_t202" style="position:absolute;margin-left:2.55pt;margin-top:-.1pt;width:182.35pt;height:66.65pt;z-index:251658240">
                  <v:textbox>
                    <w:txbxContent>
                      <w:p w:rsidR="00DF2F6C" w:rsidRPr="00DF2F6C" w:rsidRDefault="00DF2F6C">
                        <w:pPr>
                          <w:rPr>
                            <w:b/>
                            <w:sz w:val="20"/>
                            <w:szCs w:val="20"/>
                          </w:rPr>
                        </w:pPr>
                        <w:r>
                          <w:rPr>
                            <w:sz w:val="20"/>
                            <w:szCs w:val="20"/>
                          </w:rPr>
                          <w:t xml:space="preserve">These days of Lent it would be good to take time to GAZE at the crucifix...”Look at the crucifix “(St. K.D).and know that Jesus is saying “I love </w:t>
                        </w:r>
                        <w:r w:rsidRPr="00DF2F6C">
                          <w:rPr>
                            <w:b/>
                            <w:sz w:val="20"/>
                            <w:szCs w:val="20"/>
                          </w:rPr>
                          <w:t>YOU....”</w:t>
                        </w:r>
                      </w:p>
                    </w:txbxContent>
                  </v:textbox>
                </v:shape>
              </w:pict>
            </w:r>
          </w:p>
          <w:p w:rsidR="00E871FC" w:rsidRPr="00DF2F6C" w:rsidRDefault="00E871FC" w:rsidP="00DF2F6C">
            <w:pPr>
              <w:rPr>
                <w:sz w:val="20"/>
                <w:szCs w:val="20"/>
                <w:lang w:val="en-US"/>
              </w:rPr>
            </w:pPr>
          </w:p>
        </w:tc>
        <w:tc>
          <w:tcPr>
            <w:tcW w:w="2016" w:type="dxa"/>
            <w:noWrap/>
          </w:tcPr>
          <w:p w:rsidR="00E871FC" w:rsidRPr="000428F5" w:rsidRDefault="00E871FC" w:rsidP="00B1778F">
            <w:pPr>
              <w:spacing w:before="20"/>
              <w:jc w:val="center"/>
              <w:rPr>
                <w:sz w:val="20"/>
                <w:szCs w:val="20"/>
                <w:lang w:val="en-US"/>
              </w:rPr>
            </w:pPr>
          </w:p>
        </w:tc>
        <w:tc>
          <w:tcPr>
            <w:tcW w:w="2016" w:type="dxa"/>
            <w:noWrap/>
          </w:tcPr>
          <w:p w:rsidR="00E871FC" w:rsidRDefault="000B43CE" w:rsidP="00B1778F">
            <w:pPr>
              <w:spacing w:before="20"/>
              <w:jc w:val="center"/>
              <w:rPr>
                <w:b/>
                <w:sz w:val="20"/>
                <w:szCs w:val="20"/>
                <w:lang w:val="en-US"/>
              </w:rPr>
            </w:pPr>
            <w:r w:rsidRPr="000B43CE">
              <w:rPr>
                <w:b/>
                <w:sz w:val="20"/>
                <w:szCs w:val="20"/>
                <w:lang w:val="en-US"/>
              </w:rPr>
              <w:t>St.Katharine Drexel</w:t>
            </w:r>
          </w:p>
          <w:p w:rsidR="00DF2F6C" w:rsidRDefault="00DF2F6C" w:rsidP="00B1778F">
            <w:pPr>
              <w:spacing w:before="20"/>
              <w:jc w:val="center"/>
              <w:rPr>
                <w:b/>
                <w:sz w:val="20"/>
                <w:szCs w:val="20"/>
                <w:lang w:val="en-US"/>
              </w:rPr>
            </w:pPr>
          </w:p>
          <w:p w:rsidR="00DF2F6C" w:rsidRPr="000B43CE" w:rsidRDefault="00DF2F6C" w:rsidP="00B1778F">
            <w:pPr>
              <w:spacing w:before="20"/>
              <w:jc w:val="center"/>
              <w:rPr>
                <w:b/>
                <w:sz w:val="20"/>
                <w:szCs w:val="20"/>
                <w:lang w:val="en-US"/>
              </w:rPr>
            </w:pPr>
            <w:r>
              <w:rPr>
                <w:b/>
                <w:sz w:val="20"/>
                <w:szCs w:val="20"/>
                <w:lang w:val="en-US"/>
              </w:rPr>
              <w:t>St. Katharine Drexel, help me to love Jesus as you did…</w:t>
            </w:r>
          </w:p>
        </w:tc>
        <w:tc>
          <w:tcPr>
            <w:tcW w:w="2016" w:type="dxa"/>
            <w:noWrap/>
          </w:tcPr>
          <w:p w:rsidR="00E871FC" w:rsidRDefault="000B43CE" w:rsidP="00B1778F">
            <w:pPr>
              <w:spacing w:before="20"/>
              <w:jc w:val="center"/>
              <w:rPr>
                <w:b/>
                <w:sz w:val="20"/>
                <w:szCs w:val="20"/>
                <w:lang w:val="en-US"/>
              </w:rPr>
            </w:pPr>
            <w:r w:rsidRPr="000B43CE">
              <w:rPr>
                <w:b/>
                <w:sz w:val="20"/>
                <w:szCs w:val="20"/>
                <w:lang w:val="en-US"/>
              </w:rPr>
              <w:t>St. Casimir</w:t>
            </w:r>
          </w:p>
          <w:p w:rsidR="00DF2F6C" w:rsidRPr="000B43CE" w:rsidRDefault="00694EAF" w:rsidP="00B1778F">
            <w:pPr>
              <w:spacing w:before="20"/>
              <w:jc w:val="center"/>
              <w:rPr>
                <w:b/>
                <w:sz w:val="20"/>
                <w:szCs w:val="20"/>
                <w:lang w:val="en-US"/>
              </w:rPr>
            </w:pPr>
            <w:r w:rsidRPr="00694EAF">
              <w:rPr>
                <w:noProof/>
                <w:sz w:val="20"/>
                <w:szCs w:val="20"/>
                <w:lang w:val="en-US"/>
              </w:rPr>
              <w:pict>
                <v:shape id="_x0000_s1027" type="#_x0000_t202" style="position:absolute;left:0;text-align:left;margin-left:3.6pt;margin-top:6.65pt;width:285.35pt;height:59.9pt;z-index:251659264">
                  <v:textbox>
                    <w:txbxContent>
                      <w:p w:rsidR="00DF2F6C" w:rsidRPr="00DF2F6C" w:rsidRDefault="00DF2F6C">
                        <w:pPr>
                          <w:rPr>
                            <w:b/>
                            <w:sz w:val="20"/>
                            <w:szCs w:val="20"/>
                          </w:rPr>
                        </w:pPr>
                        <w:r>
                          <w:rPr>
                            <w:sz w:val="20"/>
                            <w:szCs w:val="20"/>
                          </w:rPr>
                          <w:t>“</w:t>
                        </w:r>
                        <w:r w:rsidRPr="00DF2F6C">
                          <w:rPr>
                            <w:b/>
                            <w:sz w:val="20"/>
                            <w:szCs w:val="20"/>
                          </w:rPr>
                          <w:t>It is hard to suffer patiently and lovingly.  Offer it as a prayer for MERCY...(St. K.D.)</w:t>
                        </w:r>
                      </w:p>
                      <w:p w:rsidR="00DF2F6C" w:rsidRPr="00DF2F6C" w:rsidRDefault="00DF2F6C" w:rsidP="00DF2F6C">
                        <w:pPr>
                          <w:ind w:firstLine="720"/>
                          <w:rPr>
                            <w:b/>
                            <w:sz w:val="20"/>
                            <w:szCs w:val="20"/>
                          </w:rPr>
                        </w:pPr>
                        <w:r w:rsidRPr="00DF2F6C">
                          <w:rPr>
                            <w:b/>
                            <w:sz w:val="20"/>
                            <w:szCs w:val="20"/>
                          </w:rPr>
                          <w:t>Pray for end of violence in our cities...and all innocent victims and families...and for our police, etc.</w:t>
                        </w:r>
                      </w:p>
                    </w:txbxContent>
                  </v:textbox>
                </v:shape>
              </w:pict>
            </w:r>
          </w:p>
        </w:tc>
        <w:tc>
          <w:tcPr>
            <w:tcW w:w="2016" w:type="dxa"/>
            <w:noWrap/>
          </w:tcPr>
          <w:p w:rsidR="00E871FC" w:rsidRPr="000428F5" w:rsidRDefault="00E871FC" w:rsidP="00B1778F">
            <w:pPr>
              <w:spacing w:before="20"/>
              <w:jc w:val="center"/>
              <w:rPr>
                <w:sz w:val="20"/>
                <w:szCs w:val="20"/>
                <w:lang w:val="en-US"/>
              </w:rPr>
            </w:pPr>
          </w:p>
        </w:tc>
        <w:tc>
          <w:tcPr>
            <w:tcW w:w="2016" w:type="dxa"/>
            <w:gridSpan w:val="2"/>
            <w:noWrap/>
          </w:tcPr>
          <w:p w:rsidR="00E871FC" w:rsidRPr="000B43CE" w:rsidRDefault="000B43CE" w:rsidP="00B1778F">
            <w:pPr>
              <w:spacing w:before="20"/>
              <w:jc w:val="center"/>
              <w:rPr>
                <w:b/>
                <w:sz w:val="20"/>
                <w:szCs w:val="20"/>
                <w:lang w:val="en-US"/>
              </w:rPr>
            </w:pPr>
            <w:r w:rsidRPr="000B43CE">
              <w:rPr>
                <w:b/>
                <w:sz w:val="20"/>
                <w:szCs w:val="20"/>
                <w:lang w:val="en-US"/>
              </w:rPr>
              <w:t>First Friday</w:t>
            </w:r>
          </w:p>
        </w:tc>
        <w:tc>
          <w:tcPr>
            <w:tcW w:w="2016" w:type="dxa"/>
            <w:noWrap/>
          </w:tcPr>
          <w:p w:rsidR="00710B99" w:rsidRPr="00710B99" w:rsidRDefault="00710B99" w:rsidP="00710B99">
            <w:pPr>
              <w:rPr>
                <w:sz w:val="20"/>
                <w:szCs w:val="20"/>
                <w:lang w:val="en-US"/>
              </w:rPr>
            </w:pPr>
            <w:r w:rsidRPr="00710B99">
              <w:rPr>
                <w:noProof/>
                <w:sz w:val="20"/>
                <w:szCs w:val="20"/>
                <w:lang w:val="en-US"/>
              </w:rPr>
              <w:drawing>
                <wp:inline distT="0" distB="0" distL="0" distR="0">
                  <wp:extent cx="1066266" cy="1066266"/>
                  <wp:effectExtent l="19050" t="0" r="534" b="0"/>
                  <wp:docPr id="6" name="Picture 4" descr="http://clipartmonk.com/content/uploads/da/daylight20savings20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monk.com/content/uploads/da/daylight20savings20time.jpg"/>
                          <pic:cNvPicPr>
                            <a:picLocks noChangeAspect="1" noChangeArrowheads="1"/>
                          </pic:cNvPicPr>
                        </pic:nvPicPr>
                        <pic:blipFill>
                          <a:blip r:embed="rId7" cstate="print"/>
                          <a:srcRect/>
                          <a:stretch>
                            <a:fillRect/>
                          </a:stretch>
                        </pic:blipFill>
                        <pic:spPr bwMode="auto">
                          <a:xfrm>
                            <a:off x="0" y="0"/>
                            <a:ext cx="1068320" cy="1068320"/>
                          </a:xfrm>
                          <a:prstGeom prst="rect">
                            <a:avLst/>
                          </a:prstGeom>
                          <a:noFill/>
                          <a:ln w="9525">
                            <a:noFill/>
                            <a:miter lim="800000"/>
                            <a:headEnd/>
                            <a:tailEnd/>
                          </a:ln>
                        </pic:spPr>
                      </pic:pic>
                    </a:graphicData>
                  </a:graphic>
                </wp:inline>
              </w:drawing>
            </w:r>
          </w:p>
        </w:tc>
      </w:tr>
      <w:tr w:rsidR="00E871FC" w:rsidTr="000B43CE">
        <w:trPr>
          <w:trHeight w:hRule="exact" w:val="284"/>
        </w:trPr>
        <w:tc>
          <w:tcPr>
            <w:tcW w:w="2016" w:type="dxa"/>
          </w:tcPr>
          <w:p w:rsidR="00E871FC" w:rsidRPr="005D0668" w:rsidRDefault="00E871FC" w:rsidP="000230BC">
            <w:pPr>
              <w:jc w:val="center"/>
              <w:rPr>
                <w:b/>
                <w:bCs/>
                <w:lang w:val="en-US"/>
              </w:rPr>
            </w:pPr>
            <w:r w:rsidRPr="005D0668">
              <w:rPr>
                <w:b/>
                <w:bCs/>
                <w:lang w:val="en-US"/>
              </w:rPr>
              <w:t>8</w:t>
            </w:r>
          </w:p>
        </w:tc>
        <w:tc>
          <w:tcPr>
            <w:tcW w:w="2016" w:type="dxa"/>
            <w:noWrap/>
          </w:tcPr>
          <w:p w:rsidR="00E871FC" w:rsidRPr="005D0668" w:rsidRDefault="00E871FC" w:rsidP="000230BC">
            <w:pPr>
              <w:jc w:val="center"/>
              <w:rPr>
                <w:b/>
                <w:lang w:val="en-US"/>
              </w:rPr>
            </w:pPr>
            <w:r w:rsidRPr="005D0668">
              <w:rPr>
                <w:b/>
                <w:lang w:val="en-US"/>
              </w:rPr>
              <w:t>9</w:t>
            </w:r>
          </w:p>
        </w:tc>
        <w:tc>
          <w:tcPr>
            <w:tcW w:w="2016" w:type="dxa"/>
            <w:noWrap/>
          </w:tcPr>
          <w:p w:rsidR="00E871FC" w:rsidRPr="005D0668" w:rsidRDefault="00E871FC" w:rsidP="000230BC">
            <w:pPr>
              <w:jc w:val="center"/>
              <w:rPr>
                <w:b/>
                <w:lang w:val="en-US"/>
              </w:rPr>
            </w:pPr>
            <w:r w:rsidRPr="005D0668">
              <w:rPr>
                <w:b/>
                <w:lang w:val="en-US"/>
              </w:rPr>
              <w:t>10</w:t>
            </w:r>
          </w:p>
        </w:tc>
        <w:tc>
          <w:tcPr>
            <w:tcW w:w="2016" w:type="dxa"/>
            <w:noWrap/>
          </w:tcPr>
          <w:p w:rsidR="00E871FC" w:rsidRPr="005D0668" w:rsidRDefault="00E871FC" w:rsidP="000230BC">
            <w:pPr>
              <w:jc w:val="center"/>
              <w:rPr>
                <w:b/>
                <w:lang w:val="en-US"/>
              </w:rPr>
            </w:pPr>
            <w:r w:rsidRPr="005D0668">
              <w:rPr>
                <w:b/>
                <w:lang w:val="en-US"/>
              </w:rPr>
              <w:t>11</w:t>
            </w:r>
          </w:p>
        </w:tc>
        <w:tc>
          <w:tcPr>
            <w:tcW w:w="2016" w:type="dxa"/>
            <w:noWrap/>
          </w:tcPr>
          <w:p w:rsidR="00E871FC" w:rsidRPr="005D0668" w:rsidRDefault="00E871FC" w:rsidP="000230BC">
            <w:pPr>
              <w:jc w:val="center"/>
              <w:rPr>
                <w:b/>
                <w:lang w:val="en-US"/>
              </w:rPr>
            </w:pPr>
            <w:r w:rsidRPr="005D0668">
              <w:rPr>
                <w:b/>
                <w:lang w:val="en-US"/>
              </w:rPr>
              <w:t>12</w:t>
            </w:r>
          </w:p>
        </w:tc>
        <w:tc>
          <w:tcPr>
            <w:tcW w:w="2016" w:type="dxa"/>
            <w:gridSpan w:val="2"/>
            <w:noWrap/>
          </w:tcPr>
          <w:p w:rsidR="00E871FC" w:rsidRPr="005D0668" w:rsidRDefault="00E871FC" w:rsidP="000230BC">
            <w:pPr>
              <w:jc w:val="center"/>
              <w:rPr>
                <w:b/>
                <w:lang w:val="en-US"/>
              </w:rPr>
            </w:pPr>
            <w:r w:rsidRPr="005D0668">
              <w:rPr>
                <w:b/>
                <w:lang w:val="en-US"/>
              </w:rPr>
              <w:t>13</w:t>
            </w:r>
          </w:p>
        </w:tc>
        <w:tc>
          <w:tcPr>
            <w:tcW w:w="2016" w:type="dxa"/>
            <w:noWrap/>
          </w:tcPr>
          <w:p w:rsidR="00E871FC" w:rsidRPr="005D0668" w:rsidRDefault="00E871FC" w:rsidP="000230BC">
            <w:pPr>
              <w:jc w:val="center"/>
              <w:rPr>
                <w:b/>
                <w:bCs/>
                <w:lang w:val="en-US"/>
              </w:rPr>
            </w:pPr>
            <w:r w:rsidRPr="005D0668">
              <w:rPr>
                <w:b/>
                <w:bCs/>
                <w:lang w:val="en-US"/>
              </w:rPr>
              <w:t>14</w:t>
            </w:r>
          </w:p>
        </w:tc>
      </w:tr>
      <w:tr w:rsidR="00E871FC" w:rsidTr="000B43CE">
        <w:trPr>
          <w:trHeight w:hRule="exact" w:val="1656"/>
        </w:trPr>
        <w:tc>
          <w:tcPr>
            <w:tcW w:w="2016" w:type="dxa"/>
          </w:tcPr>
          <w:p w:rsidR="00710B99" w:rsidRDefault="000B43CE" w:rsidP="00B1778F">
            <w:pPr>
              <w:spacing w:before="20"/>
              <w:jc w:val="center"/>
              <w:rPr>
                <w:b/>
                <w:bCs/>
                <w:sz w:val="20"/>
                <w:szCs w:val="20"/>
                <w:lang w:val="en-US"/>
              </w:rPr>
            </w:pPr>
            <w:r w:rsidRPr="000B43CE">
              <w:rPr>
                <w:b/>
                <w:bCs/>
                <w:sz w:val="20"/>
                <w:szCs w:val="20"/>
                <w:lang w:val="en-US"/>
              </w:rPr>
              <w:t>2</w:t>
            </w:r>
            <w:r w:rsidRPr="000B43CE">
              <w:rPr>
                <w:b/>
                <w:bCs/>
                <w:sz w:val="20"/>
                <w:szCs w:val="20"/>
                <w:vertAlign w:val="superscript"/>
                <w:lang w:val="en-US"/>
              </w:rPr>
              <w:t>nd</w:t>
            </w:r>
            <w:r w:rsidRPr="000B43CE">
              <w:rPr>
                <w:b/>
                <w:bCs/>
                <w:sz w:val="20"/>
                <w:szCs w:val="20"/>
                <w:lang w:val="en-US"/>
              </w:rPr>
              <w:t xml:space="preserve"> Sunday of Lent</w:t>
            </w:r>
          </w:p>
          <w:p w:rsidR="00710B99" w:rsidRPr="00710B99" w:rsidRDefault="00710B99" w:rsidP="00710B99">
            <w:pPr>
              <w:rPr>
                <w:sz w:val="20"/>
                <w:szCs w:val="20"/>
                <w:lang w:val="en-US"/>
              </w:rPr>
            </w:pPr>
          </w:p>
          <w:p w:rsidR="00710B99" w:rsidRPr="00710B99" w:rsidRDefault="00694EAF" w:rsidP="00710B99">
            <w:pPr>
              <w:rPr>
                <w:sz w:val="20"/>
                <w:szCs w:val="20"/>
                <w:lang w:val="en-US"/>
              </w:rPr>
            </w:pPr>
            <w:r>
              <w:rPr>
                <w:noProof/>
                <w:sz w:val="20"/>
                <w:szCs w:val="20"/>
                <w:lang w:val="en-US"/>
              </w:rPr>
              <w:pict>
                <v:shape id="_x0000_s1028" type="#_x0000_t202" style="position:absolute;margin-left:5.9pt;margin-top:1.8pt;width:364.05pt;height:53.15pt;z-index:251660288">
                  <v:textbox>
                    <w:txbxContent>
                      <w:p w:rsidR="00DF2F6C" w:rsidRDefault="00DF2F6C">
                        <w:r>
                          <w:t>“Do each thing as well as you can, leave the rest to God.” (St. K.D.’s retreat notes...) Like St. K.D. can we do little things carefully and patiently and leave all other concerns to God?</w:t>
                        </w:r>
                      </w:p>
                      <w:p w:rsidR="00DF2F6C" w:rsidRDefault="00DF2F6C"/>
                    </w:txbxContent>
                  </v:textbox>
                </v:shape>
              </w:pict>
            </w:r>
          </w:p>
          <w:p w:rsidR="00710B99" w:rsidRDefault="00710B99" w:rsidP="00710B99">
            <w:pPr>
              <w:rPr>
                <w:sz w:val="20"/>
                <w:szCs w:val="20"/>
                <w:lang w:val="en-US"/>
              </w:rPr>
            </w:pPr>
          </w:p>
          <w:p w:rsidR="00E871FC" w:rsidRPr="00710B99" w:rsidRDefault="00E871FC" w:rsidP="00710B99">
            <w:pPr>
              <w:rPr>
                <w:sz w:val="20"/>
                <w:szCs w:val="20"/>
                <w:lang w:val="en-US"/>
              </w:rPr>
            </w:pPr>
          </w:p>
        </w:tc>
        <w:tc>
          <w:tcPr>
            <w:tcW w:w="2016" w:type="dxa"/>
            <w:noWrap/>
          </w:tcPr>
          <w:p w:rsidR="00E871FC" w:rsidRPr="00710B99" w:rsidRDefault="00710B99" w:rsidP="00B1778F">
            <w:pPr>
              <w:spacing w:before="20"/>
              <w:jc w:val="center"/>
              <w:rPr>
                <w:b/>
                <w:sz w:val="20"/>
                <w:szCs w:val="20"/>
                <w:lang w:val="en-US"/>
              </w:rPr>
            </w:pPr>
            <w:r w:rsidRPr="00710B99">
              <w:rPr>
                <w:b/>
                <w:sz w:val="20"/>
                <w:szCs w:val="20"/>
                <w:lang w:val="en-US"/>
              </w:rPr>
              <w:t>St. Frances of Rome</w:t>
            </w:r>
          </w:p>
        </w:tc>
        <w:tc>
          <w:tcPr>
            <w:tcW w:w="2016" w:type="dxa"/>
            <w:noWrap/>
          </w:tcPr>
          <w:p w:rsidR="00E871FC" w:rsidRPr="000428F5" w:rsidRDefault="00E871FC" w:rsidP="00B1778F">
            <w:pPr>
              <w:spacing w:before="20"/>
              <w:jc w:val="center"/>
              <w:rPr>
                <w:sz w:val="20"/>
                <w:szCs w:val="20"/>
                <w:lang w:val="en-US"/>
              </w:rPr>
            </w:pPr>
          </w:p>
        </w:tc>
        <w:tc>
          <w:tcPr>
            <w:tcW w:w="2016" w:type="dxa"/>
            <w:noWrap/>
          </w:tcPr>
          <w:p w:rsidR="00E871FC" w:rsidRPr="000428F5" w:rsidRDefault="00E871FC" w:rsidP="00B1778F">
            <w:pPr>
              <w:spacing w:before="20"/>
              <w:jc w:val="center"/>
              <w:rPr>
                <w:sz w:val="20"/>
                <w:szCs w:val="20"/>
                <w:lang w:val="en-US"/>
              </w:rPr>
            </w:pPr>
          </w:p>
        </w:tc>
        <w:tc>
          <w:tcPr>
            <w:tcW w:w="2016" w:type="dxa"/>
            <w:noWrap/>
          </w:tcPr>
          <w:p w:rsidR="00E871FC" w:rsidRPr="000428F5" w:rsidRDefault="00694EAF" w:rsidP="00B1778F">
            <w:pPr>
              <w:spacing w:before="20"/>
              <w:jc w:val="center"/>
              <w:rPr>
                <w:sz w:val="20"/>
                <w:szCs w:val="20"/>
                <w:lang w:val="en-US"/>
              </w:rPr>
            </w:pPr>
            <w:r>
              <w:rPr>
                <w:noProof/>
                <w:sz w:val="20"/>
                <w:szCs w:val="20"/>
                <w:lang w:val="en-US"/>
              </w:rPr>
              <w:pict>
                <v:shape id="_x0000_s1029" type="#_x0000_t202" style="position:absolute;left:0;text-align:left;margin-left:3.75pt;margin-top:6.95pt;width:281.95pt;height:1in;z-index:251661312;mso-position-horizontal-relative:text;mso-position-vertical-relative:text">
                  <v:textbox>
                    <w:txbxContent>
                      <w:p w:rsidR="008E3B70" w:rsidRDefault="008E3B70">
                        <w:r>
                          <w:t xml:space="preserve">Pray the Stations of the Cross---By doing that it is a mirror by which we may see all our faults and the virtues contrary to them...silence, resignation, </w:t>
                        </w:r>
                      </w:p>
                      <w:p w:rsidR="008E3B70" w:rsidRDefault="008E3B70">
                        <w:r>
                          <w:t>patience, faith...” (St. K. D. )</w:t>
                        </w:r>
                      </w:p>
                      <w:p w:rsidR="008944FB" w:rsidRDefault="008944FB"/>
                      <w:p w:rsidR="008944FB" w:rsidRDefault="008944FB"/>
                    </w:txbxContent>
                  </v:textbox>
                </v:shape>
              </w:pict>
            </w:r>
          </w:p>
        </w:tc>
        <w:tc>
          <w:tcPr>
            <w:tcW w:w="2016" w:type="dxa"/>
            <w:gridSpan w:val="2"/>
            <w:noWrap/>
          </w:tcPr>
          <w:p w:rsidR="00E871FC" w:rsidRPr="000428F5" w:rsidRDefault="00E871FC" w:rsidP="00B1778F">
            <w:pPr>
              <w:spacing w:before="20"/>
              <w:jc w:val="center"/>
              <w:rPr>
                <w:sz w:val="20"/>
                <w:szCs w:val="20"/>
                <w:lang w:val="en-US"/>
              </w:rPr>
            </w:pPr>
          </w:p>
        </w:tc>
        <w:tc>
          <w:tcPr>
            <w:tcW w:w="2016" w:type="dxa"/>
            <w:noWrap/>
          </w:tcPr>
          <w:p w:rsidR="00E871FC" w:rsidRPr="000428F5" w:rsidRDefault="00E871FC" w:rsidP="00B1778F">
            <w:pPr>
              <w:spacing w:before="20"/>
              <w:jc w:val="center"/>
              <w:rPr>
                <w:bCs/>
                <w:sz w:val="20"/>
                <w:szCs w:val="20"/>
                <w:lang w:val="en-US"/>
              </w:rPr>
            </w:pPr>
          </w:p>
        </w:tc>
      </w:tr>
      <w:tr w:rsidR="00EB7AAA" w:rsidTr="000B43CE">
        <w:trPr>
          <w:trHeight w:hRule="exact" w:val="284"/>
        </w:trPr>
        <w:tc>
          <w:tcPr>
            <w:tcW w:w="2016" w:type="dxa"/>
          </w:tcPr>
          <w:p w:rsidR="00EB7AAA" w:rsidRPr="005D0668" w:rsidRDefault="00EB7AAA" w:rsidP="000230BC">
            <w:pPr>
              <w:jc w:val="center"/>
              <w:rPr>
                <w:b/>
                <w:bCs/>
                <w:lang w:val="en-US"/>
              </w:rPr>
            </w:pPr>
            <w:r w:rsidRPr="005D0668">
              <w:rPr>
                <w:b/>
                <w:bCs/>
                <w:lang w:val="en-US"/>
              </w:rPr>
              <w:t>15</w:t>
            </w:r>
          </w:p>
        </w:tc>
        <w:tc>
          <w:tcPr>
            <w:tcW w:w="2016" w:type="dxa"/>
            <w:noWrap/>
          </w:tcPr>
          <w:p w:rsidR="00EB7AAA" w:rsidRPr="005D0668" w:rsidRDefault="00EB7AAA" w:rsidP="000230BC">
            <w:pPr>
              <w:jc w:val="center"/>
              <w:rPr>
                <w:b/>
                <w:lang w:val="en-US"/>
              </w:rPr>
            </w:pPr>
            <w:r w:rsidRPr="005D0668">
              <w:rPr>
                <w:b/>
                <w:lang w:val="en-US"/>
              </w:rPr>
              <w:t>16</w:t>
            </w:r>
          </w:p>
        </w:tc>
        <w:tc>
          <w:tcPr>
            <w:tcW w:w="2016" w:type="dxa"/>
            <w:noWrap/>
          </w:tcPr>
          <w:p w:rsidR="00EB7AAA" w:rsidRPr="005D0668" w:rsidRDefault="00EB7AAA" w:rsidP="000230BC">
            <w:pPr>
              <w:jc w:val="center"/>
              <w:rPr>
                <w:b/>
                <w:lang w:val="en-US"/>
              </w:rPr>
            </w:pPr>
            <w:r w:rsidRPr="005D0668">
              <w:rPr>
                <w:b/>
                <w:lang w:val="en-US"/>
              </w:rPr>
              <w:t>17</w:t>
            </w:r>
          </w:p>
        </w:tc>
        <w:tc>
          <w:tcPr>
            <w:tcW w:w="2016" w:type="dxa"/>
            <w:noWrap/>
          </w:tcPr>
          <w:p w:rsidR="00EB7AAA" w:rsidRPr="005D0668" w:rsidRDefault="00EB7AAA" w:rsidP="000230BC">
            <w:pPr>
              <w:jc w:val="center"/>
              <w:rPr>
                <w:b/>
                <w:lang w:val="en-US"/>
              </w:rPr>
            </w:pPr>
            <w:r w:rsidRPr="005D0668">
              <w:rPr>
                <w:b/>
                <w:lang w:val="en-US"/>
              </w:rPr>
              <w:t>18</w:t>
            </w:r>
          </w:p>
        </w:tc>
        <w:tc>
          <w:tcPr>
            <w:tcW w:w="2016" w:type="dxa"/>
            <w:noWrap/>
          </w:tcPr>
          <w:p w:rsidR="00EB7AAA" w:rsidRPr="005D0668" w:rsidRDefault="00EB7AAA" w:rsidP="000230BC">
            <w:pPr>
              <w:jc w:val="center"/>
              <w:rPr>
                <w:b/>
                <w:lang w:val="en-US"/>
              </w:rPr>
            </w:pPr>
            <w:r w:rsidRPr="005D0668">
              <w:rPr>
                <w:b/>
                <w:lang w:val="en-US"/>
              </w:rPr>
              <w:t>19</w:t>
            </w:r>
          </w:p>
        </w:tc>
        <w:tc>
          <w:tcPr>
            <w:tcW w:w="2016" w:type="dxa"/>
            <w:gridSpan w:val="2"/>
            <w:noWrap/>
          </w:tcPr>
          <w:p w:rsidR="00EB7AAA" w:rsidRPr="00EB7AAA" w:rsidRDefault="00694EAF" w:rsidP="00717A55">
            <w:pPr>
              <w:jc w:val="center"/>
              <w:rPr>
                <w:b/>
                <w:lang w:val="en-US"/>
              </w:rPr>
            </w:pPr>
            <w:hyperlink r:id="rId8" w:history="1">
              <w:r w:rsidR="00EB7AAA" w:rsidRPr="00EB7AAA">
                <w:rPr>
                  <w:b/>
                  <w:lang w:val="en-US"/>
                </w:rPr>
                <w:t>20</w:t>
              </w:r>
            </w:hyperlink>
          </w:p>
        </w:tc>
        <w:tc>
          <w:tcPr>
            <w:tcW w:w="2016" w:type="dxa"/>
            <w:noWrap/>
          </w:tcPr>
          <w:p w:rsidR="00EB7AAA" w:rsidRPr="005D0668" w:rsidRDefault="00EB7AAA" w:rsidP="000230BC">
            <w:pPr>
              <w:jc w:val="center"/>
              <w:rPr>
                <w:b/>
                <w:bCs/>
                <w:lang w:val="en-US"/>
              </w:rPr>
            </w:pPr>
            <w:r w:rsidRPr="005D0668">
              <w:rPr>
                <w:b/>
                <w:bCs/>
                <w:lang w:val="en-US"/>
              </w:rPr>
              <w:t>21</w:t>
            </w:r>
          </w:p>
        </w:tc>
      </w:tr>
      <w:tr w:rsidR="00E871FC" w:rsidTr="000B43CE">
        <w:trPr>
          <w:trHeight w:hRule="exact" w:val="1656"/>
        </w:trPr>
        <w:tc>
          <w:tcPr>
            <w:tcW w:w="2016" w:type="dxa"/>
          </w:tcPr>
          <w:p w:rsidR="00E871FC" w:rsidRDefault="000B43CE" w:rsidP="00B1778F">
            <w:pPr>
              <w:spacing w:before="20"/>
              <w:jc w:val="center"/>
              <w:rPr>
                <w:b/>
                <w:bCs/>
                <w:sz w:val="20"/>
                <w:szCs w:val="20"/>
                <w:lang w:val="en-US"/>
              </w:rPr>
            </w:pPr>
            <w:r w:rsidRPr="000B43CE">
              <w:rPr>
                <w:b/>
                <w:bCs/>
                <w:sz w:val="20"/>
                <w:szCs w:val="20"/>
                <w:lang w:val="en-US"/>
              </w:rPr>
              <w:t>3</w:t>
            </w:r>
            <w:r w:rsidRPr="000B43CE">
              <w:rPr>
                <w:b/>
                <w:bCs/>
                <w:sz w:val="20"/>
                <w:szCs w:val="20"/>
                <w:vertAlign w:val="superscript"/>
                <w:lang w:val="en-US"/>
              </w:rPr>
              <w:t>rd</w:t>
            </w:r>
            <w:r w:rsidRPr="000B43CE">
              <w:rPr>
                <w:b/>
                <w:bCs/>
                <w:sz w:val="20"/>
                <w:szCs w:val="20"/>
                <w:lang w:val="en-US"/>
              </w:rPr>
              <w:t xml:space="preserve"> Sunday of Lent</w:t>
            </w:r>
          </w:p>
          <w:p w:rsidR="002F0DF1" w:rsidRPr="000B43CE" w:rsidRDefault="00694EAF" w:rsidP="00B1778F">
            <w:pPr>
              <w:spacing w:before="20"/>
              <w:jc w:val="center"/>
              <w:rPr>
                <w:b/>
                <w:bCs/>
                <w:sz w:val="20"/>
                <w:szCs w:val="20"/>
                <w:lang w:val="en-US"/>
              </w:rPr>
            </w:pPr>
            <w:r>
              <w:rPr>
                <w:b/>
                <w:bCs/>
                <w:noProof/>
                <w:sz w:val="20"/>
                <w:szCs w:val="20"/>
                <w:lang w:val="en-US"/>
              </w:rPr>
              <w:pict>
                <v:shape id="_x0000_s1030" type="#_x0000_t202" style="position:absolute;left:0;text-align:left;margin-left:-2.85pt;margin-top:10.5pt;width:195.15pt;height:47.75pt;z-index:251662336">
                  <v:textbox>
                    <w:txbxContent>
                      <w:p w:rsidR="002F0DF1" w:rsidRDefault="002F0DF1">
                        <w:r>
                          <w:t>“The Lord looks for the struggle, not for the victory.” (St.K.D.)</w:t>
                        </w:r>
                      </w:p>
                    </w:txbxContent>
                  </v:textbox>
                </v:shape>
              </w:pict>
            </w:r>
          </w:p>
        </w:tc>
        <w:tc>
          <w:tcPr>
            <w:tcW w:w="2016" w:type="dxa"/>
            <w:noWrap/>
          </w:tcPr>
          <w:p w:rsidR="00E871FC" w:rsidRPr="00710B99" w:rsidRDefault="00E871FC" w:rsidP="00B1778F">
            <w:pPr>
              <w:spacing w:before="20"/>
              <w:jc w:val="center"/>
              <w:rPr>
                <w:b/>
                <w:sz w:val="20"/>
                <w:szCs w:val="20"/>
                <w:lang w:val="en-US"/>
              </w:rPr>
            </w:pPr>
          </w:p>
        </w:tc>
        <w:tc>
          <w:tcPr>
            <w:tcW w:w="2016" w:type="dxa"/>
            <w:noWrap/>
          </w:tcPr>
          <w:p w:rsidR="00E871FC" w:rsidRDefault="00710B99" w:rsidP="00B1778F">
            <w:pPr>
              <w:spacing w:before="20"/>
              <w:jc w:val="center"/>
              <w:rPr>
                <w:b/>
                <w:sz w:val="20"/>
                <w:szCs w:val="20"/>
                <w:lang w:val="en-US"/>
              </w:rPr>
            </w:pPr>
            <w:r w:rsidRPr="00710B99">
              <w:rPr>
                <w:b/>
                <w:sz w:val="20"/>
                <w:szCs w:val="20"/>
                <w:lang w:val="en-US"/>
              </w:rPr>
              <w:t>St. Patrick’s Day</w:t>
            </w:r>
          </w:p>
          <w:p w:rsidR="002F0DF1" w:rsidRDefault="002F0DF1" w:rsidP="00B1778F">
            <w:pPr>
              <w:spacing w:before="20"/>
              <w:jc w:val="center"/>
              <w:rPr>
                <w:b/>
                <w:sz w:val="20"/>
                <w:szCs w:val="20"/>
                <w:lang w:val="en-US"/>
              </w:rPr>
            </w:pPr>
          </w:p>
          <w:p w:rsidR="002F0DF1" w:rsidRDefault="002F0DF1" w:rsidP="002F0DF1">
            <w:pPr>
              <w:spacing w:before="20"/>
              <w:rPr>
                <w:b/>
                <w:sz w:val="20"/>
                <w:szCs w:val="20"/>
                <w:lang w:val="en-US"/>
              </w:rPr>
            </w:pPr>
            <w:r>
              <w:rPr>
                <w:b/>
                <w:sz w:val="20"/>
                <w:szCs w:val="20"/>
                <w:lang w:val="en-US"/>
              </w:rPr>
              <w:t>The Lord bless you and keep you and let His face</w:t>
            </w:r>
          </w:p>
          <w:p w:rsidR="002F0DF1" w:rsidRPr="00710B99" w:rsidRDefault="002F0DF1" w:rsidP="002F0DF1">
            <w:pPr>
              <w:spacing w:before="20"/>
              <w:rPr>
                <w:b/>
                <w:sz w:val="20"/>
                <w:szCs w:val="20"/>
                <w:lang w:val="en-US"/>
              </w:rPr>
            </w:pPr>
            <w:r>
              <w:rPr>
                <w:b/>
                <w:sz w:val="20"/>
                <w:szCs w:val="20"/>
                <w:lang w:val="en-US"/>
              </w:rPr>
              <w:t xml:space="preserve"> shine upon you!</w:t>
            </w:r>
          </w:p>
        </w:tc>
        <w:tc>
          <w:tcPr>
            <w:tcW w:w="2016" w:type="dxa"/>
            <w:noWrap/>
          </w:tcPr>
          <w:p w:rsidR="00E871FC" w:rsidRDefault="00E871FC" w:rsidP="00B1778F">
            <w:pPr>
              <w:spacing w:before="20"/>
              <w:jc w:val="center"/>
              <w:rPr>
                <w:sz w:val="20"/>
                <w:szCs w:val="20"/>
                <w:lang w:val="en-US"/>
              </w:rPr>
            </w:pPr>
          </w:p>
          <w:p w:rsidR="002F0DF1" w:rsidRPr="000428F5" w:rsidRDefault="00694EAF" w:rsidP="00B1778F">
            <w:pPr>
              <w:spacing w:before="20"/>
              <w:jc w:val="center"/>
              <w:rPr>
                <w:sz w:val="20"/>
                <w:szCs w:val="20"/>
                <w:lang w:val="en-US"/>
              </w:rPr>
            </w:pPr>
            <w:r>
              <w:rPr>
                <w:noProof/>
                <w:sz w:val="20"/>
                <w:szCs w:val="20"/>
                <w:lang w:val="en-US"/>
              </w:rPr>
              <w:pict>
                <v:shape id="_x0000_s1031" type="#_x0000_t202" style="position:absolute;left:0;text-align:left;margin-left:.25pt;margin-top:1.05pt;width:186.4pt;height:63.95pt;z-index:251663360">
                  <v:textbox>
                    <w:txbxContent>
                      <w:p w:rsidR="002F0DF1" w:rsidRPr="002F0DF1" w:rsidRDefault="002F0DF1">
                        <w:pPr>
                          <w:rPr>
                            <w:sz w:val="20"/>
                            <w:szCs w:val="20"/>
                          </w:rPr>
                        </w:pPr>
                        <w:r w:rsidRPr="002F0DF1">
                          <w:rPr>
                            <w:sz w:val="20"/>
                            <w:szCs w:val="20"/>
                          </w:rPr>
                          <w:t>“Kind words by their power of producing happiness have also a power of producing holiness.”</w:t>
                        </w:r>
                      </w:p>
                      <w:p w:rsidR="002F0DF1" w:rsidRDefault="002F0DF1">
                        <w:r w:rsidRPr="002F0DF1">
                          <w:rPr>
                            <w:sz w:val="20"/>
                            <w:szCs w:val="20"/>
                          </w:rPr>
                          <w:t>Jesus, Help us speak with</w:t>
                        </w:r>
                        <w:r>
                          <w:t xml:space="preserve"> </w:t>
                        </w:r>
                        <w:r>
                          <w:rPr>
                            <w:sz w:val="20"/>
                            <w:szCs w:val="20"/>
                          </w:rPr>
                          <w:t>k</w:t>
                        </w:r>
                        <w:r w:rsidRPr="002F0DF1">
                          <w:rPr>
                            <w:sz w:val="20"/>
                            <w:szCs w:val="20"/>
                          </w:rPr>
                          <w:t>indness</w:t>
                        </w:r>
                        <w:r>
                          <w:rPr>
                            <w:sz w:val="20"/>
                            <w:szCs w:val="20"/>
                          </w:rPr>
                          <w:t>.</w:t>
                        </w:r>
                      </w:p>
                    </w:txbxContent>
                  </v:textbox>
                </v:shape>
              </w:pict>
            </w:r>
          </w:p>
        </w:tc>
        <w:tc>
          <w:tcPr>
            <w:tcW w:w="2016" w:type="dxa"/>
            <w:noWrap/>
          </w:tcPr>
          <w:p w:rsidR="00E871FC" w:rsidRPr="00710B99" w:rsidRDefault="00710B99" w:rsidP="00B1778F">
            <w:pPr>
              <w:spacing w:before="20"/>
              <w:jc w:val="center"/>
              <w:rPr>
                <w:b/>
                <w:sz w:val="20"/>
                <w:szCs w:val="20"/>
                <w:lang w:val="en-US"/>
              </w:rPr>
            </w:pPr>
            <w:r w:rsidRPr="00710B99">
              <w:rPr>
                <w:b/>
                <w:sz w:val="20"/>
                <w:szCs w:val="20"/>
                <w:lang w:val="en-US"/>
              </w:rPr>
              <w:t xml:space="preserve">St. Joseph </w:t>
            </w:r>
          </w:p>
        </w:tc>
        <w:tc>
          <w:tcPr>
            <w:tcW w:w="2016" w:type="dxa"/>
            <w:gridSpan w:val="2"/>
            <w:noWrap/>
          </w:tcPr>
          <w:p w:rsidR="00E871FC" w:rsidRDefault="00710B99" w:rsidP="00B1778F">
            <w:pPr>
              <w:spacing w:before="20"/>
              <w:jc w:val="center"/>
              <w:rPr>
                <w:b/>
                <w:sz w:val="20"/>
                <w:szCs w:val="20"/>
                <w:lang w:val="en-US"/>
              </w:rPr>
            </w:pPr>
            <w:r w:rsidRPr="00710B99">
              <w:rPr>
                <w:b/>
                <w:sz w:val="20"/>
                <w:szCs w:val="20"/>
                <w:lang w:val="en-US"/>
              </w:rPr>
              <w:t>First Day of Spring</w:t>
            </w:r>
          </w:p>
          <w:p w:rsidR="002F0DF1" w:rsidRPr="00710B99" w:rsidRDefault="00694EAF" w:rsidP="00B1778F">
            <w:pPr>
              <w:spacing w:before="20"/>
              <w:jc w:val="center"/>
              <w:rPr>
                <w:b/>
                <w:sz w:val="20"/>
                <w:szCs w:val="20"/>
                <w:lang w:val="en-US"/>
              </w:rPr>
            </w:pPr>
            <w:r>
              <w:rPr>
                <w:b/>
                <w:noProof/>
                <w:sz w:val="20"/>
                <w:szCs w:val="20"/>
                <w:lang w:val="en-US"/>
              </w:rPr>
              <w:pict>
                <v:shape id="_x0000_s1032" type="#_x0000_t202" style="position:absolute;left:0;text-align:left;margin-left:3.25pt;margin-top:4.45pt;width:181.65pt;height:63.9pt;z-index:251664384">
                  <v:textbox>
                    <w:txbxContent>
                      <w:p w:rsidR="002F0DF1" w:rsidRDefault="002F0DF1">
                        <w:r w:rsidRPr="002F0DF1">
                          <w:t>“WE are paintbrushes in the Hand of God...” (St. K.D.)</w:t>
                        </w:r>
                      </w:p>
                      <w:p w:rsidR="002F0DF1" w:rsidRDefault="002F0DF1">
                        <w:pPr>
                          <w:rPr>
                            <w:sz w:val="20"/>
                            <w:szCs w:val="20"/>
                          </w:rPr>
                        </w:pPr>
                        <w:r>
                          <w:rPr>
                            <w:sz w:val="20"/>
                            <w:szCs w:val="20"/>
                          </w:rPr>
                          <w:t>Ask G</w:t>
                        </w:r>
                        <w:r w:rsidRPr="002F0DF1">
                          <w:rPr>
                            <w:sz w:val="20"/>
                            <w:szCs w:val="20"/>
                          </w:rPr>
                          <w:t>od to use you today to make</w:t>
                        </w:r>
                      </w:p>
                      <w:p w:rsidR="002F0DF1" w:rsidRPr="002F0DF1" w:rsidRDefault="002F0DF1">
                        <w:pPr>
                          <w:rPr>
                            <w:sz w:val="20"/>
                            <w:szCs w:val="20"/>
                          </w:rPr>
                        </w:pPr>
                        <w:r>
                          <w:rPr>
                            <w:sz w:val="20"/>
                            <w:szCs w:val="20"/>
                          </w:rPr>
                          <w:t>someone’s day happier.</w:t>
                        </w:r>
                      </w:p>
                    </w:txbxContent>
                  </v:textbox>
                </v:shape>
              </w:pict>
            </w:r>
          </w:p>
        </w:tc>
        <w:tc>
          <w:tcPr>
            <w:tcW w:w="2016" w:type="dxa"/>
            <w:noWrap/>
          </w:tcPr>
          <w:p w:rsidR="00E871FC" w:rsidRPr="000428F5" w:rsidRDefault="00E871FC" w:rsidP="00B1778F">
            <w:pPr>
              <w:spacing w:before="20"/>
              <w:jc w:val="center"/>
              <w:rPr>
                <w:bCs/>
                <w:sz w:val="20"/>
                <w:szCs w:val="20"/>
                <w:lang w:val="en-US"/>
              </w:rPr>
            </w:pPr>
          </w:p>
        </w:tc>
      </w:tr>
      <w:tr w:rsidR="00E871FC" w:rsidTr="000B43CE">
        <w:trPr>
          <w:trHeight w:hRule="exact" w:val="284"/>
        </w:trPr>
        <w:tc>
          <w:tcPr>
            <w:tcW w:w="2016" w:type="dxa"/>
          </w:tcPr>
          <w:p w:rsidR="00E871FC" w:rsidRPr="005D0668" w:rsidRDefault="00E871FC" w:rsidP="000230BC">
            <w:pPr>
              <w:jc w:val="center"/>
              <w:rPr>
                <w:b/>
                <w:bCs/>
                <w:lang w:val="en-US"/>
              </w:rPr>
            </w:pPr>
            <w:r w:rsidRPr="005D0668">
              <w:rPr>
                <w:b/>
                <w:bCs/>
                <w:lang w:val="en-US"/>
              </w:rPr>
              <w:t>22</w:t>
            </w:r>
          </w:p>
        </w:tc>
        <w:tc>
          <w:tcPr>
            <w:tcW w:w="2016" w:type="dxa"/>
            <w:noWrap/>
          </w:tcPr>
          <w:p w:rsidR="00E871FC" w:rsidRPr="005D0668" w:rsidRDefault="00E871FC" w:rsidP="000230BC">
            <w:pPr>
              <w:jc w:val="center"/>
              <w:rPr>
                <w:b/>
                <w:lang w:val="en-US"/>
              </w:rPr>
            </w:pPr>
            <w:r w:rsidRPr="005D0668">
              <w:rPr>
                <w:b/>
                <w:lang w:val="en-US"/>
              </w:rPr>
              <w:t>23</w:t>
            </w:r>
          </w:p>
        </w:tc>
        <w:tc>
          <w:tcPr>
            <w:tcW w:w="2016" w:type="dxa"/>
            <w:noWrap/>
          </w:tcPr>
          <w:p w:rsidR="00E871FC" w:rsidRPr="005D0668" w:rsidRDefault="00E871FC" w:rsidP="000230BC">
            <w:pPr>
              <w:jc w:val="center"/>
              <w:rPr>
                <w:b/>
                <w:lang w:val="en-US"/>
              </w:rPr>
            </w:pPr>
            <w:r w:rsidRPr="005D0668">
              <w:rPr>
                <w:b/>
                <w:lang w:val="en-US"/>
              </w:rPr>
              <w:t>24</w:t>
            </w:r>
          </w:p>
        </w:tc>
        <w:tc>
          <w:tcPr>
            <w:tcW w:w="2016" w:type="dxa"/>
            <w:noWrap/>
          </w:tcPr>
          <w:p w:rsidR="00E871FC" w:rsidRPr="005D0668" w:rsidRDefault="00E871FC" w:rsidP="000230BC">
            <w:pPr>
              <w:jc w:val="center"/>
              <w:rPr>
                <w:b/>
                <w:lang w:val="en-US"/>
              </w:rPr>
            </w:pPr>
            <w:r w:rsidRPr="005D0668">
              <w:rPr>
                <w:b/>
                <w:lang w:val="en-US"/>
              </w:rPr>
              <w:t>25</w:t>
            </w:r>
          </w:p>
        </w:tc>
        <w:tc>
          <w:tcPr>
            <w:tcW w:w="2016" w:type="dxa"/>
            <w:noWrap/>
          </w:tcPr>
          <w:p w:rsidR="00E871FC" w:rsidRPr="005D0668" w:rsidRDefault="00E871FC" w:rsidP="000230BC">
            <w:pPr>
              <w:jc w:val="center"/>
              <w:rPr>
                <w:b/>
                <w:lang w:val="en-US"/>
              </w:rPr>
            </w:pPr>
            <w:r w:rsidRPr="005D0668">
              <w:rPr>
                <w:b/>
                <w:lang w:val="en-US"/>
              </w:rPr>
              <w:t>26</w:t>
            </w:r>
          </w:p>
        </w:tc>
        <w:tc>
          <w:tcPr>
            <w:tcW w:w="2016" w:type="dxa"/>
            <w:gridSpan w:val="2"/>
            <w:noWrap/>
          </w:tcPr>
          <w:p w:rsidR="00E871FC" w:rsidRPr="005D0668" w:rsidRDefault="00E871FC" w:rsidP="000230BC">
            <w:pPr>
              <w:jc w:val="center"/>
              <w:rPr>
                <w:b/>
                <w:lang w:val="en-US"/>
              </w:rPr>
            </w:pPr>
            <w:r w:rsidRPr="005D0668">
              <w:rPr>
                <w:b/>
                <w:lang w:val="en-US"/>
              </w:rPr>
              <w:t>27</w:t>
            </w:r>
          </w:p>
        </w:tc>
        <w:tc>
          <w:tcPr>
            <w:tcW w:w="2016" w:type="dxa"/>
            <w:noWrap/>
          </w:tcPr>
          <w:p w:rsidR="00E871FC" w:rsidRPr="005D0668" w:rsidRDefault="00E871FC" w:rsidP="000230BC">
            <w:pPr>
              <w:jc w:val="center"/>
              <w:rPr>
                <w:b/>
                <w:bCs/>
                <w:lang w:val="en-US"/>
              </w:rPr>
            </w:pPr>
            <w:r w:rsidRPr="005D0668">
              <w:rPr>
                <w:b/>
                <w:bCs/>
                <w:lang w:val="en-US"/>
              </w:rPr>
              <w:t>28</w:t>
            </w:r>
          </w:p>
        </w:tc>
      </w:tr>
      <w:tr w:rsidR="00E871FC" w:rsidTr="000B43CE">
        <w:trPr>
          <w:trHeight w:hRule="exact" w:val="1656"/>
        </w:trPr>
        <w:tc>
          <w:tcPr>
            <w:tcW w:w="2016" w:type="dxa"/>
          </w:tcPr>
          <w:p w:rsidR="00E871FC" w:rsidRDefault="000B43CE" w:rsidP="00B1778F">
            <w:pPr>
              <w:spacing w:before="20"/>
              <w:jc w:val="center"/>
              <w:rPr>
                <w:b/>
                <w:bCs/>
                <w:sz w:val="20"/>
                <w:szCs w:val="20"/>
                <w:lang w:val="en-US"/>
              </w:rPr>
            </w:pPr>
            <w:r w:rsidRPr="000B43CE">
              <w:rPr>
                <w:b/>
                <w:bCs/>
                <w:sz w:val="20"/>
                <w:szCs w:val="20"/>
                <w:lang w:val="en-US"/>
              </w:rPr>
              <w:t>4</w:t>
            </w:r>
            <w:r w:rsidRPr="000B43CE">
              <w:rPr>
                <w:b/>
                <w:bCs/>
                <w:sz w:val="20"/>
                <w:szCs w:val="20"/>
                <w:vertAlign w:val="superscript"/>
                <w:lang w:val="en-US"/>
              </w:rPr>
              <w:t>th</w:t>
            </w:r>
            <w:r w:rsidRPr="000B43CE">
              <w:rPr>
                <w:b/>
                <w:bCs/>
                <w:sz w:val="20"/>
                <w:szCs w:val="20"/>
                <w:lang w:val="en-US"/>
              </w:rPr>
              <w:t xml:space="preserve"> Sunday of Lent</w:t>
            </w:r>
          </w:p>
          <w:p w:rsidR="002F0DF1" w:rsidRPr="000B43CE" w:rsidRDefault="00694EAF" w:rsidP="00B1778F">
            <w:pPr>
              <w:spacing w:before="20"/>
              <w:jc w:val="center"/>
              <w:rPr>
                <w:b/>
                <w:bCs/>
                <w:sz w:val="20"/>
                <w:szCs w:val="20"/>
                <w:lang w:val="en-US"/>
              </w:rPr>
            </w:pPr>
            <w:r>
              <w:rPr>
                <w:b/>
                <w:bCs/>
                <w:noProof/>
                <w:sz w:val="20"/>
                <w:szCs w:val="20"/>
                <w:lang w:val="en-US"/>
              </w:rPr>
              <w:pict>
                <v:shape id="_x0000_s1033" type="#_x0000_t202" style="position:absolute;left:0;text-align:left;margin-left:2.55pt;margin-top:1.65pt;width:287.35pt;height:59.85pt;z-index:251665408">
                  <v:textbox>
                    <w:txbxContent>
                      <w:p w:rsidR="002F0DF1" w:rsidRDefault="002F0DF1">
                        <w:pPr>
                          <w:rPr>
                            <w:b/>
                            <w:sz w:val="20"/>
                            <w:szCs w:val="20"/>
                          </w:rPr>
                        </w:pPr>
                        <w:r>
                          <w:rPr>
                            <w:sz w:val="20"/>
                            <w:szCs w:val="20"/>
                          </w:rPr>
                          <w:t>St. Katharine Drexel once said that we need to “</w:t>
                        </w:r>
                        <w:r>
                          <w:rPr>
                            <w:b/>
                            <w:sz w:val="20"/>
                            <w:szCs w:val="20"/>
                          </w:rPr>
                          <w:t>throw the</w:t>
                        </w:r>
                      </w:p>
                      <w:p w:rsidR="002F0DF1" w:rsidRDefault="002F0DF1">
                        <w:pPr>
                          <w:rPr>
                            <w:b/>
                            <w:sz w:val="20"/>
                            <w:szCs w:val="20"/>
                          </w:rPr>
                        </w:pPr>
                        <w:r>
                          <w:rPr>
                            <w:b/>
                            <w:sz w:val="20"/>
                            <w:szCs w:val="20"/>
                          </w:rPr>
                          <w:t xml:space="preserve">whole burden on God...” </w:t>
                        </w:r>
                      </w:p>
                      <w:p w:rsidR="002F0DF1" w:rsidRPr="002F0DF1" w:rsidRDefault="002F0DF1">
                        <w:pPr>
                          <w:rPr>
                            <w:sz w:val="20"/>
                            <w:szCs w:val="20"/>
                          </w:rPr>
                        </w:pPr>
                        <w:r>
                          <w:rPr>
                            <w:sz w:val="20"/>
                            <w:szCs w:val="20"/>
                          </w:rPr>
                          <w:t>Let us place ourselves with all of our cares, our flaws, our failings on the Lord...asking for his help and mercy...</w:t>
                        </w:r>
                      </w:p>
                    </w:txbxContent>
                  </v:textbox>
                </v:shape>
              </w:pict>
            </w:r>
          </w:p>
        </w:tc>
        <w:tc>
          <w:tcPr>
            <w:tcW w:w="2016" w:type="dxa"/>
            <w:noWrap/>
          </w:tcPr>
          <w:p w:rsidR="00E871FC" w:rsidRPr="000428F5" w:rsidRDefault="00E871FC" w:rsidP="00B1778F">
            <w:pPr>
              <w:spacing w:before="20"/>
              <w:jc w:val="center"/>
              <w:rPr>
                <w:sz w:val="20"/>
                <w:szCs w:val="20"/>
                <w:lang w:val="en-US"/>
              </w:rPr>
            </w:pPr>
          </w:p>
        </w:tc>
        <w:tc>
          <w:tcPr>
            <w:tcW w:w="2016" w:type="dxa"/>
            <w:noWrap/>
          </w:tcPr>
          <w:p w:rsidR="00E871FC" w:rsidRPr="000428F5" w:rsidRDefault="00E871FC" w:rsidP="00B1778F">
            <w:pPr>
              <w:spacing w:before="20"/>
              <w:jc w:val="center"/>
              <w:rPr>
                <w:sz w:val="20"/>
                <w:szCs w:val="20"/>
                <w:lang w:val="en-US"/>
              </w:rPr>
            </w:pPr>
          </w:p>
        </w:tc>
        <w:tc>
          <w:tcPr>
            <w:tcW w:w="2016" w:type="dxa"/>
            <w:noWrap/>
          </w:tcPr>
          <w:p w:rsidR="00E871FC" w:rsidRPr="00710B99" w:rsidRDefault="00710B99" w:rsidP="00B1778F">
            <w:pPr>
              <w:spacing w:before="20"/>
              <w:jc w:val="center"/>
              <w:rPr>
                <w:b/>
                <w:sz w:val="20"/>
                <w:szCs w:val="20"/>
                <w:lang w:val="en-US"/>
              </w:rPr>
            </w:pPr>
            <w:r w:rsidRPr="00710B99">
              <w:rPr>
                <w:b/>
                <w:sz w:val="20"/>
                <w:szCs w:val="20"/>
                <w:lang w:val="en-US"/>
              </w:rPr>
              <w:t>The Annunciation of t</w:t>
            </w:r>
            <w:r w:rsidRPr="00710B99">
              <w:rPr>
                <w:b/>
                <w:noProof/>
                <w:sz w:val="20"/>
                <w:szCs w:val="20"/>
                <w:lang w:val="en-US"/>
              </w:rPr>
              <w:drawing>
                <wp:inline distT="0" distB="0" distL="0" distR="0">
                  <wp:extent cx="637401" cy="982980"/>
                  <wp:effectExtent l="19050" t="0" r="0" b="0"/>
                  <wp:docPr id="7" name="Picture 7" descr="Image result for Annunciation of the Lo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nnunciation of the Lord clipart"/>
                          <pic:cNvPicPr>
                            <a:picLocks noChangeAspect="1" noChangeArrowheads="1"/>
                          </pic:cNvPicPr>
                        </pic:nvPicPr>
                        <pic:blipFill>
                          <a:blip r:embed="rId9" cstate="print"/>
                          <a:srcRect/>
                          <a:stretch>
                            <a:fillRect/>
                          </a:stretch>
                        </pic:blipFill>
                        <pic:spPr bwMode="auto">
                          <a:xfrm>
                            <a:off x="0" y="0"/>
                            <a:ext cx="637401" cy="982980"/>
                          </a:xfrm>
                          <a:prstGeom prst="rect">
                            <a:avLst/>
                          </a:prstGeom>
                          <a:noFill/>
                          <a:ln w="9525">
                            <a:noFill/>
                            <a:miter lim="800000"/>
                            <a:headEnd/>
                            <a:tailEnd/>
                          </a:ln>
                        </pic:spPr>
                      </pic:pic>
                    </a:graphicData>
                  </a:graphic>
                </wp:inline>
              </w:drawing>
            </w:r>
            <w:r w:rsidRPr="00710B99">
              <w:rPr>
                <w:b/>
                <w:sz w:val="20"/>
                <w:szCs w:val="20"/>
                <w:lang w:val="en-US"/>
              </w:rPr>
              <w:t>he Lord</w:t>
            </w:r>
          </w:p>
        </w:tc>
        <w:tc>
          <w:tcPr>
            <w:tcW w:w="2016" w:type="dxa"/>
            <w:noWrap/>
          </w:tcPr>
          <w:p w:rsidR="00E871FC" w:rsidRPr="000428F5" w:rsidRDefault="00694EAF" w:rsidP="00B1778F">
            <w:pPr>
              <w:spacing w:before="20"/>
              <w:jc w:val="center"/>
              <w:rPr>
                <w:sz w:val="20"/>
                <w:szCs w:val="20"/>
                <w:lang w:val="en-US"/>
              </w:rPr>
            </w:pPr>
            <w:r>
              <w:rPr>
                <w:noProof/>
                <w:sz w:val="20"/>
                <w:szCs w:val="20"/>
                <w:lang w:val="en-US"/>
              </w:rPr>
              <w:pict>
                <v:shape id="_x0000_s1034" type="#_x0000_t202" style="position:absolute;left:0;text-align:left;margin-left:3.75pt;margin-top:9.4pt;width:281.95pt;height:70pt;z-index:251666432;mso-position-horizontal-relative:text;mso-position-vertical-relative:text">
                  <v:textbox>
                    <w:txbxContent>
                      <w:p w:rsidR="00270625" w:rsidRDefault="00270625">
                        <w:r>
                          <w:t>“How peaceful it is to “know in whom we believe” and to feel certain He is able to take care of what we have committed to Him.”</w:t>
                        </w:r>
                      </w:p>
                      <w:p w:rsidR="00270625" w:rsidRDefault="00270625">
                        <w:r>
                          <w:t>Today, let us cast all our cares on Him...</w:t>
                        </w:r>
                      </w:p>
                    </w:txbxContent>
                  </v:textbox>
                </v:shape>
              </w:pict>
            </w:r>
          </w:p>
        </w:tc>
        <w:tc>
          <w:tcPr>
            <w:tcW w:w="2016" w:type="dxa"/>
            <w:gridSpan w:val="2"/>
            <w:noWrap/>
          </w:tcPr>
          <w:p w:rsidR="000B43CE" w:rsidRDefault="000B43CE" w:rsidP="00B1778F">
            <w:pPr>
              <w:spacing w:before="20"/>
              <w:jc w:val="center"/>
              <w:rPr>
                <w:sz w:val="20"/>
                <w:szCs w:val="20"/>
                <w:lang w:val="en-US"/>
              </w:rPr>
            </w:pPr>
          </w:p>
          <w:p w:rsidR="000B43CE" w:rsidRPr="000B43CE" w:rsidRDefault="000B43CE" w:rsidP="000B43CE">
            <w:pPr>
              <w:rPr>
                <w:sz w:val="20"/>
                <w:szCs w:val="20"/>
                <w:lang w:val="en-US"/>
              </w:rPr>
            </w:pPr>
          </w:p>
          <w:p w:rsidR="000B43CE" w:rsidRPr="000B43CE" w:rsidRDefault="000B43CE" w:rsidP="000B43CE">
            <w:pPr>
              <w:rPr>
                <w:sz w:val="20"/>
                <w:szCs w:val="20"/>
                <w:lang w:val="en-US"/>
              </w:rPr>
            </w:pPr>
          </w:p>
          <w:p w:rsidR="000B43CE" w:rsidRPr="000B43CE" w:rsidRDefault="000B43CE" w:rsidP="000B43CE">
            <w:pPr>
              <w:rPr>
                <w:sz w:val="20"/>
                <w:szCs w:val="20"/>
                <w:lang w:val="en-US"/>
              </w:rPr>
            </w:pPr>
          </w:p>
          <w:p w:rsidR="000B43CE" w:rsidRPr="000B43CE" w:rsidRDefault="000B43CE" w:rsidP="000B43CE">
            <w:pPr>
              <w:rPr>
                <w:sz w:val="20"/>
                <w:szCs w:val="20"/>
                <w:lang w:val="en-US"/>
              </w:rPr>
            </w:pPr>
          </w:p>
          <w:p w:rsidR="000B43CE" w:rsidRDefault="000B43CE" w:rsidP="000B43CE">
            <w:pPr>
              <w:rPr>
                <w:sz w:val="20"/>
                <w:szCs w:val="20"/>
                <w:lang w:val="en-US"/>
              </w:rPr>
            </w:pPr>
          </w:p>
          <w:p w:rsidR="00E871FC" w:rsidRPr="000B43CE" w:rsidRDefault="00E871FC" w:rsidP="000B43CE">
            <w:pPr>
              <w:jc w:val="right"/>
              <w:rPr>
                <w:sz w:val="20"/>
                <w:szCs w:val="20"/>
                <w:lang w:val="en-US"/>
              </w:rPr>
            </w:pPr>
          </w:p>
        </w:tc>
        <w:tc>
          <w:tcPr>
            <w:tcW w:w="2016" w:type="dxa"/>
            <w:noWrap/>
          </w:tcPr>
          <w:p w:rsidR="00E871FC" w:rsidRPr="000428F5" w:rsidRDefault="00E871FC" w:rsidP="00B1778F">
            <w:pPr>
              <w:spacing w:before="20"/>
              <w:jc w:val="center"/>
              <w:rPr>
                <w:bCs/>
                <w:sz w:val="20"/>
                <w:szCs w:val="20"/>
                <w:lang w:val="en-US"/>
              </w:rPr>
            </w:pPr>
          </w:p>
        </w:tc>
      </w:tr>
      <w:tr w:rsidR="00E871FC" w:rsidTr="000B43CE">
        <w:trPr>
          <w:trHeight w:hRule="exact" w:val="284"/>
        </w:trPr>
        <w:tc>
          <w:tcPr>
            <w:tcW w:w="2016" w:type="dxa"/>
          </w:tcPr>
          <w:p w:rsidR="00E871FC" w:rsidRPr="005D0668" w:rsidRDefault="00E871FC" w:rsidP="000230BC">
            <w:pPr>
              <w:jc w:val="center"/>
              <w:rPr>
                <w:b/>
                <w:bCs/>
                <w:lang w:val="en-US"/>
              </w:rPr>
            </w:pPr>
            <w:r w:rsidRPr="005D0668">
              <w:rPr>
                <w:b/>
                <w:bCs/>
                <w:lang w:val="en-US"/>
              </w:rPr>
              <w:t>29</w:t>
            </w:r>
          </w:p>
        </w:tc>
        <w:tc>
          <w:tcPr>
            <w:tcW w:w="2016" w:type="dxa"/>
            <w:noWrap/>
          </w:tcPr>
          <w:p w:rsidR="00E871FC" w:rsidRPr="005D0668" w:rsidRDefault="00E871FC" w:rsidP="000230BC">
            <w:pPr>
              <w:jc w:val="center"/>
              <w:rPr>
                <w:b/>
                <w:lang w:val="en-US"/>
              </w:rPr>
            </w:pPr>
            <w:r w:rsidRPr="005D0668">
              <w:rPr>
                <w:b/>
                <w:lang w:val="en-US"/>
              </w:rPr>
              <w:t>30</w:t>
            </w:r>
          </w:p>
        </w:tc>
        <w:tc>
          <w:tcPr>
            <w:tcW w:w="2016" w:type="dxa"/>
            <w:noWrap/>
          </w:tcPr>
          <w:p w:rsidR="00E871FC" w:rsidRPr="005D0668" w:rsidRDefault="00E871FC" w:rsidP="000230BC">
            <w:pPr>
              <w:jc w:val="center"/>
              <w:rPr>
                <w:b/>
                <w:lang w:val="en-US"/>
              </w:rPr>
            </w:pPr>
            <w:r w:rsidRPr="005D0668">
              <w:rPr>
                <w:b/>
                <w:lang w:val="en-US"/>
              </w:rPr>
              <w:t>31</w:t>
            </w:r>
          </w:p>
        </w:tc>
        <w:tc>
          <w:tcPr>
            <w:tcW w:w="2016" w:type="dxa"/>
            <w:noWrap/>
          </w:tcPr>
          <w:p w:rsidR="00E871FC" w:rsidRPr="005D0668" w:rsidRDefault="00E871FC" w:rsidP="000230BC">
            <w:pPr>
              <w:jc w:val="center"/>
              <w:rPr>
                <w:rFonts w:eastAsia="Arial Unicode MS" w:cs="Arial"/>
                <w:b/>
                <w:bCs/>
                <w:color w:val="999999"/>
                <w:lang w:val="en-US"/>
              </w:rPr>
            </w:pPr>
          </w:p>
        </w:tc>
        <w:tc>
          <w:tcPr>
            <w:tcW w:w="2016" w:type="dxa"/>
            <w:noWrap/>
          </w:tcPr>
          <w:p w:rsidR="00E871FC" w:rsidRPr="005D0668" w:rsidRDefault="00E871FC" w:rsidP="000230BC">
            <w:pPr>
              <w:jc w:val="center"/>
              <w:rPr>
                <w:rFonts w:eastAsia="Arial Unicode MS" w:cs="Arial"/>
                <w:b/>
                <w:bCs/>
                <w:color w:val="999999"/>
                <w:lang w:val="en-US"/>
              </w:rPr>
            </w:pPr>
          </w:p>
        </w:tc>
        <w:tc>
          <w:tcPr>
            <w:tcW w:w="2016" w:type="dxa"/>
            <w:gridSpan w:val="2"/>
            <w:noWrap/>
          </w:tcPr>
          <w:p w:rsidR="00E871FC" w:rsidRPr="005D0668" w:rsidRDefault="00E871FC" w:rsidP="000230BC">
            <w:pPr>
              <w:jc w:val="center"/>
              <w:rPr>
                <w:rFonts w:eastAsia="Arial Unicode MS" w:cs="Arial"/>
                <w:b/>
                <w:bCs/>
                <w:color w:val="999999"/>
                <w:lang w:val="en-US"/>
              </w:rPr>
            </w:pPr>
          </w:p>
        </w:tc>
        <w:tc>
          <w:tcPr>
            <w:tcW w:w="2016" w:type="dxa"/>
            <w:noWrap/>
          </w:tcPr>
          <w:p w:rsidR="00E871FC" w:rsidRPr="005D0668" w:rsidRDefault="00E871FC" w:rsidP="000230BC">
            <w:pPr>
              <w:jc w:val="center"/>
              <w:rPr>
                <w:rFonts w:eastAsia="Arial Unicode MS" w:cs="Arial"/>
                <w:b/>
                <w:bCs/>
                <w:color w:val="999999"/>
                <w:lang w:val="en-US"/>
              </w:rPr>
            </w:pPr>
          </w:p>
        </w:tc>
      </w:tr>
      <w:tr w:rsidR="00E871FC" w:rsidTr="000B43CE">
        <w:trPr>
          <w:trHeight w:hRule="exact" w:val="1656"/>
        </w:trPr>
        <w:tc>
          <w:tcPr>
            <w:tcW w:w="2016" w:type="dxa"/>
          </w:tcPr>
          <w:p w:rsidR="00E871FC" w:rsidRDefault="000B43CE" w:rsidP="00B1778F">
            <w:pPr>
              <w:spacing w:before="20"/>
              <w:jc w:val="center"/>
              <w:rPr>
                <w:rFonts w:cs="Arial"/>
                <w:b/>
                <w:sz w:val="20"/>
                <w:szCs w:val="13"/>
                <w:lang w:val="en-US"/>
              </w:rPr>
            </w:pPr>
            <w:r w:rsidRPr="000B43CE">
              <w:rPr>
                <w:rFonts w:cs="Arial"/>
                <w:b/>
                <w:sz w:val="20"/>
                <w:szCs w:val="13"/>
                <w:lang w:val="en-US"/>
              </w:rPr>
              <w:t>5</w:t>
            </w:r>
            <w:r w:rsidRPr="000B43CE">
              <w:rPr>
                <w:rFonts w:cs="Arial"/>
                <w:b/>
                <w:sz w:val="20"/>
                <w:szCs w:val="13"/>
                <w:vertAlign w:val="superscript"/>
                <w:lang w:val="en-US"/>
              </w:rPr>
              <w:t>th</w:t>
            </w:r>
            <w:r w:rsidRPr="000B43CE">
              <w:rPr>
                <w:rFonts w:cs="Arial"/>
                <w:b/>
                <w:sz w:val="20"/>
                <w:szCs w:val="13"/>
                <w:lang w:val="en-US"/>
              </w:rPr>
              <w:t xml:space="preserve"> Sunday of Lent</w:t>
            </w:r>
          </w:p>
          <w:p w:rsidR="00270625" w:rsidRPr="000B43CE" w:rsidRDefault="00694EAF" w:rsidP="00B1778F">
            <w:pPr>
              <w:spacing w:before="20"/>
              <w:jc w:val="center"/>
              <w:rPr>
                <w:rFonts w:cs="Arial"/>
                <w:b/>
                <w:sz w:val="20"/>
                <w:szCs w:val="13"/>
                <w:lang w:val="en-US"/>
              </w:rPr>
            </w:pPr>
            <w:r>
              <w:rPr>
                <w:rFonts w:cs="Arial"/>
                <w:b/>
                <w:noProof/>
                <w:sz w:val="20"/>
                <w:szCs w:val="13"/>
                <w:lang w:val="en-US"/>
              </w:rPr>
              <w:pict>
                <v:shape id="_x0000_s1035" type="#_x0000_t202" style="position:absolute;left:0;text-align:left;margin-left:5.9pt;margin-top:6.9pt;width:284pt;height:63.95pt;z-index:251667456">
                  <v:textbox>
                    <w:txbxContent>
                      <w:p w:rsidR="00270625" w:rsidRDefault="00270625">
                        <w:r>
                          <w:t>“If I truly rely on my own strength, what will become of me?  Lord!  to whom shall I go---but to You.” (ST.K.D.)</w:t>
                        </w:r>
                      </w:p>
                      <w:p w:rsidR="00270625" w:rsidRDefault="00270625">
                        <w:r>
                          <w:t>Passion of Christ, strengthen me!</w:t>
                        </w:r>
                      </w:p>
                    </w:txbxContent>
                  </v:textbox>
                </v:shape>
              </w:pict>
            </w:r>
          </w:p>
        </w:tc>
        <w:tc>
          <w:tcPr>
            <w:tcW w:w="2016" w:type="dxa"/>
            <w:noWrap/>
          </w:tcPr>
          <w:p w:rsidR="00E871FC" w:rsidRDefault="00E871FC" w:rsidP="00B1778F">
            <w:pPr>
              <w:spacing w:before="20"/>
              <w:jc w:val="center"/>
              <w:rPr>
                <w:rFonts w:cs="Arial"/>
                <w:sz w:val="20"/>
                <w:szCs w:val="13"/>
                <w:lang w:val="en-US"/>
              </w:rPr>
            </w:pPr>
          </w:p>
        </w:tc>
        <w:tc>
          <w:tcPr>
            <w:tcW w:w="2016" w:type="dxa"/>
            <w:noWrap/>
          </w:tcPr>
          <w:p w:rsidR="00E871FC" w:rsidRDefault="00E871FC" w:rsidP="00B1778F">
            <w:pPr>
              <w:spacing w:before="20"/>
              <w:jc w:val="center"/>
              <w:rPr>
                <w:rFonts w:cs="Arial"/>
                <w:sz w:val="20"/>
                <w:szCs w:val="13"/>
                <w:lang w:val="en-US"/>
              </w:rPr>
            </w:pPr>
          </w:p>
        </w:tc>
        <w:tc>
          <w:tcPr>
            <w:tcW w:w="2016" w:type="dxa"/>
            <w:noWrap/>
          </w:tcPr>
          <w:p w:rsidR="00E871FC" w:rsidRDefault="00694EAF" w:rsidP="00B1778F">
            <w:pPr>
              <w:spacing w:before="20"/>
              <w:jc w:val="center"/>
              <w:rPr>
                <w:rFonts w:cs="Arial"/>
                <w:sz w:val="20"/>
                <w:szCs w:val="13"/>
                <w:lang w:val="en-US"/>
              </w:rPr>
            </w:pPr>
            <w:r>
              <w:rPr>
                <w:rFonts w:cs="Arial"/>
                <w:noProof/>
                <w:sz w:val="20"/>
                <w:szCs w:val="13"/>
                <w:lang w:val="en-US"/>
              </w:rPr>
              <w:pict>
                <v:shape id="_x0000_s1036" type="#_x0000_t202" style="position:absolute;left:0;text-align:left;margin-left:8.35pt;margin-top:4.6pt;width:370.1pt;height:89.5pt;z-index:251668480;mso-position-horizontal-relative:text;mso-position-vertical-relative:text">
                  <v:textbox>
                    <w:txbxContent>
                      <w:p w:rsidR="00270625" w:rsidRDefault="00C41992">
                        <w:r>
                          <w:t>We cannot all be as saintly as St. Katharine Drexel but each of us can ask for the grace to become closer to Jesus.  That is what being a saint is all about...asking for His help, trying to be patient, less judgemental, accepting the inconveniences of each day.</w:t>
                        </w:r>
                      </w:p>
                      <w:p w:rsidR="00C41992" w:rsidRDefault="00C41992"/>
                      <w:p w:rsidR="00C41992" w:rsidRDefault="00C41992">
                        <w:r>
                          <w:t>“Yes, Lord, I am yours.  Help me to trust in your love for me.”</w:t>
                        </w:r>
                      </w:p>
                    </w:txbxContent>
                  </v:textbox>
                </v:shape>
              </w:pict>
            </w:r>
          </w:p>
        </w:tc>
        <w:tc>
          <w:tcPr>
            <w:tcW w:w="2016" w:type="dxa"/>
            <w:noWrap/>
          </w:tcPr>
          <w:p w:rsidR="00E871FC" w:rsidRDefault="00E871FC" w:rsidP="00B1778F">
            <w:pPr>
              <w:spacing w:before="20"/>
              <w:jc w:val="center"/>
              <w:rPr>
                <w:rFonts w:cs="Arial"/>
                <w:sz w:val="20"/>
                <w:szCs w:val="13"/>
                <w:lang w:val="en-US"/>
              </w:rPr>
            </w:pPr>
          </w:p>
        </w:tc>
        <w:tc>
          <w:tcPr>
            <w:tcW w:w="2016" w:type="dxa"/>
            <w:gridSpan w:val="2"/>
            <w:noWrap/>
          </w:tcPr>
          <w:p w:rsidR="00E871FC" w:rsidRDefault="00E871FC" w:rsidP="00B1778F">
            <w:pPr>
              <w:spacing w:before="20"/>
              <w:jc w:val="center"/>
              <w:rPr>
                <w:rFonts w:cs="Arial"/>
                <w:sz w:val="20"/>
                <w:szCs w:val="13"/>
                <w:lang w:val="en-US"/>
              </w:rPr>
            </w:pPr>
          </w:p>
        </w:tc>
        <w:tc>
          <w:tcPr>
            <w:tcW w:w="2016" w:type="dxa"/>
            <w:noWrap/>
          </w:tcPr>
          <w:p w:rsidR="00E871FC" w:rsidRDefault="00E871FC" w:rsidP="00B1778F">
            <w:pPr>
              <w:spacing w:before="20"/>
              <w:jc w:val="center"/>
              <w:rPr>
                <w:rFonts w:cs="Arial"/>
                <w:sz w:val="20"/>
                <w:szCs w:val="16"/>
                <w:lang w:val="en-US"/>
              </w:rPr>
            </w:pPr>
          </w:p>
        </w:tc>
      </w:tr>
      <w:tr w:rsidR="009E2BD6" w:rsidTr="000B43CE">
        <w:tc>
          <w:tcPr>
            <w:tcW w:w="11057" w:type="dxa"/>
            <w:gridSpan w:val="6"/>
          </w:tcPr>
          <w:p w:rsidR="009E2BD6" w:rsidRDefault="009E2BD6">
            <w:pPr>
              <w:rPr>
                <w:sz w:val="16"/>
                <w:szCs w:val="16"/>
                <w:lang w:val="en-US"/>
              </w:rPr>
            </w:pPr>
            <w:r>
              <w:rPr>
                <w:sz w:val="16"/>
                <w:szCs w:val="16"/>
                <w:lang w:val="en-US"/>
              </w:rPr>
              <w:t xml:space="preserve">© Calendarpedia®   </w:t>
            </w:r>
            <w:hyperlink r:id="rId10" w:history="1">
              <w:r>
                <w:rPr>
                  <w:sz w:val="16"/>
                  <w:szCs w:val="16"/>
                  <w:lang w:val="en-US"/>
                </w:rPr>
                <w:t>www.calendarpedia.com</w:t>
              </w:r>
            </w:hyperlink>
          </w:p>
        </w:tc>
        <w:tc>
          <w:tcPr>
            <w:tcW w:w="3055" w:type="dxa"/>
            <w:gridSpan w:val="2"/>
          </w:tcPr>
          <w:p w:rsidR="009E2BD6" w:rsidRPr="009E2BD6" w:rsidRDefault="009E2BD6" w:rsidP="009E2BD6">
            <w:pPr>
              <w:ind w:hanging="14"/>
              <w:jc w:val="right"/>
              <w:rPr>
                <w:sz w:val="12"/>
                <w:szCs w:val="12"/>
                <w:lang w:val="en-US"/>
              </w:rPr>
            </w:pPr>
          </w:p>
        </w:tc>
      </w:tr>
    </w:tbl>
    <w:p w:rsidR="00ED4DD0" w:rsidRDefault="00ED4DD0">
      <w:pPr>
        <w:rPr>
          <w:rFonts w:cs="Arial"/>
          <w:sz w:val="2"/>
          <w:lang w:val="en-US"/>
        </w:rPr>
      </w:pPr>
    </w:p>
    <w:sectPr w:rsidR="00ED4DD0" w:rsidSect="00704118">
      <w:headerReference w:type="default" r:id="rId11"/>
      <w:footerReference w:type="default" r:id="rId12"/>
      <w:type w:val="continuous"/>
      <w:pgSz w:w="15840" w:h="12240" w:orient="landscape" w:code="1"/>
      <w:pgMar w:top="432" w:right="864" w:bottom="432" w:left="864"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644" w:rsidRDefault="00502644">
      <w:r>
        <w:separator/>
      </w:r>
    </w:p>
  </w:endnote>
  <w:endnote w:type="continuationSeparator" w:id="0">
    <w:p w:rsidR="00502644" w:rsidRDefault="00502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D0" w:rsidRDefault="00ED4DD0">
    <w:pPr>
      <w:pStyle w:val="Footer"/>
      <w:tabs>
        <w:tab w:val="clear" w:pos="4153"/>
        <w:tab w:val="clear" w:pos="8306"/>
      </w:tabs>
      <w:rPr>
        <w:sz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644" w:rsidRDefault="00502644">
      <w:r>
        <w:separator/>
      </w:r>
    </w:p>
  </w:footnote>
  <w:footnote w:type="continuationSeparator" w:id="0">
    <w:p w:rsidR="00502644" w:rsidRDefault="00502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D0" w:rsidRDefault="00ED4DD0">
    <w:pPr>
      <w:pStyle w:val="Header"/>
      <w:tabs>
        <w:tab w:val="clear" w:pos="4153"/>
        <w:tab w:val="clear" w:pos="8306"/>
      </w:tabs>
      <w:rPr>
        <w:sz w:val="2"/>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efaultTabStop w:val="720"/>
  <w:drawingGridHorizontalSpacing w:val="120"/>
  <w:displayHorizontalDrawingGridEvery w:val="2"/>
  <w:displayVerticalDrawingGridEvery w:val="2"/>
  <w:noPunctuationKerning/>
  <w:characterSpacingControl w:val="doNotCompress"/>
  <w:hdrShapeDefaults>
    <o:shapedefaults v:ext="edit" spidmax="25602"/>
  </w:hdrShapeDefaults>
  <w:footnotePr>
    <w:footnote w:id="-1"/>
    <w:footnote w:id="0"/>
  </w:footnotePr>
  <w:endnotePr>
    <w:endnote w:id="-1"/>
    <w:endnote w:id="0"/>
  </w:endnotePr>
  <w:compat/>
  <w:rsids>
    <w:rsidRoot w:val="00620825"/>
    <w:rsid w:val="000B43CE"/>
    <w:rsid w:val="00270625"/>
    <w:rsid w:val="002F0DF1"/>
    <w:rsid w:val="00502644"/>
    <w:rsid w:val="00620825"/>
    <w:rsid w:val="00694EAF"/>
    <w:rsid w:val="006D156A"/>
    <w:rsid w:val="00701ED7"/>
    <w:rsid w:val="00704118"/>
    <w:rsid w:val="00710B99"/>
    <w:rsid w:val="008944FB"/>
    <w:rsid w:val="008E3B70"/>
    <w:rsid w:val="009E2BD6"/>
    <w:rsid w:val="00A13A99"/>
    <w:rsid w:val="00B1778F"/>
    <w:rsid w:val="00C41992"/>
    <w:rsid w:val="00C73B2C"/>
    <w:rsid w:val="00CD7099"/>
    <w:rsid w:val="00DF2F6C"/>
    <w:rsid w:val="00E871FC"/>
    <w:rsid w:val="00EB7AAA"/>
    <w:rsid w:val="00ED4DD0"/>
    <w:rsid w:val="00F0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8"/>
    <w:rPr>
      <w:rFonts w:ascii="Arial" w:hAnsi="Arial"/>
      <w:sz w:val="24"/>
      <w:szCs w:val="24"/>
      <w:lang w:eastAsia="en-US"/>
    </w:rPr>
  </w:style>
  <w:style w:type="paragraph" w:styleId="Heading1">
    <w:name w:val="heading 1"/>
    <w:basedOn w:val="Normal"/>
    <w:next w:val="Normal"/>
    <w:qFormat/>
    <w:rsid w:val="00704118"/>
    <w:pPr>
      <w:keepNext/>
      <w:spacing w:before="240" w:after="60"/>
      <w:outlineLvl w:val="0"/>
    </w:pPr>
    <w:rPr>
      <w:rFonts w:cs="Arial"/>
      <w:bCs/>
      <w:kern w:val="32"/>
      <w:sz w:val="22"/>
      <w:szCs w:val="32"/>
      <w:u w:val="single"/>
    </w:rPr>
  </w:style>
  <w:style w:type="paragraph" w:styleId="Heading2">
    <w:name w:val="heading 2"/>
    <w:basedOn w:val="Normal"/>
    <w:next w:val="Normal"/>
    <w:qFormat/>
    <w:rsid w:val="00704118"/>
    <w:pPr>
      <w:keepNext/>
      <w:spacing w:before="240" w:after="60"/>
      <w:outlineLvl w:val="1"/>
    </w:pPr>
    <w:rPr>
      <w:rFonts w:cs="Arial"/>
      <w:bCs/>
      <w:iCs/>
      <w:color w:val="800000"/>
      <w:sz w:val="22"/>
      <w:szCs w:val="28"/>
    </w:rPr>
  </w:style>
  <w:style w:type="paragraph" w:styleId="Heading3">
    <w:name w:val="heading 3"/>
    <w:basedOn w:val="Normal"/>
    <w:next w:val="Normal"/>
    <w:qFormat/>
    <w:rsid w:val="00704118"/>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rsid w:val="00704118"/>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rsid w:val="00704118"/>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rsid w:val="00704118"/>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rsid w:val="00704118"/>
    <w:pPr>
      <w:keepNext/>
      <w:jc w:val="right"/>
      <w:outlineLvl w:val="6"/>
    </w:pPr>
    <w:rPr>
      <w:b/>
      <w:bCs/>
      <w:color w:val="808080"/>
      <w:sz w:val="16"/>
    </w:rPr>
  </w:style>
  <w:style w:type="paragraph" w:styleId="Heading8">
    <w:name w:val="heading 8"/>
    <w:basedOn w:val="Normal"/>
    <w:next w:val="Normal"/>
    <w:qFormat/>
    <w:rsid w:val="00704118"/>
    <w:pPr>
      <w:keepNext/>
      <w:jc w:val="center"/>
      <w:outlineLvl w:val="7"/>
    </w:pPr>
    <w:rPr>
      <w:rFonts w:cs="Arial"/>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4118"/>
    <w:pPr>
      <w:tabs>
        <w:tab w:val="center" w:pos="4153"/>
        <w:tab w:val="right" w:pos="8306"/>
      </w:tabs>
    </w:pPr>
  </w:style>
  <w:style w:type="paragraph" w:styleId="Footer">
    <w:name w:val="footer"/>
    <w:basedOn w:val="Normal"/>
    <w:semiHidden/>
    <w:rsid w:val="00704118"/>
    <w:pPr>
      <w:tabs>
        <w:tab w:val="center" w:pos="4153"/>
        <w:tab w:val="right" w:pos="8306"/>
      </w:tabs>
    </w:pPr>
  </w:style>
  <w:style w:type="paragraph" w:styleId="BalloonText">
    <w:name w:val="Balloon Text"/>
    <w:basedOn w:val="Normal"/>
    <w:link w:val="BalloonTextChar"/>
    <w:uiPriority w:val="99"/>
    <w:semiHidden/>
    <w:unhideWhenUsed/>
    <w:rsid w:val="00701ED7"/>
    <w:rPr>
      <w:rFonts w:ascii="Tahoma" w:hAnsi="Tahoma" w:cs="Tahoma"/>
      <w:sz w:val="16"/>
      <w:szCs w:val="16"/>
    </w:rPr>
  </w:style>
  <w:style w:type="character" w:customStyle="1" w:styleId="BalloonTextChar">
    <w:name w:val="Balloon Text Char"/>
    <w:basedOn w:val="DefaultParagraphFont"/>
    <w:link w:val="BalloonText"/>
    <w:uiPriority w:val="99"/>
    <w:semiHidden/>
    <w:rsid w:val="00701ED7"/>
    <w:rPr>
      <w:rFonts w:ascii="Tahoma" w:hAnsi="Tahoma" w:cs="Tahoma"/>
      <w:sz w:val="16"/>
      <w:szCs w:val="16"/>
      <w:lang w:eastAsia="en-US"/>
    </w:rPr>
  </w:style>
  <w:style w:type="character" w:styleId="Hyperlink">
    <w:name w:val="Hyperlink"/>
    <w:semiHidden/>
    <w:rsid w:val="00EB7AAA"/>
    <w:rPr>
      <w:color w:val="0000FF"/>
      <w:u w:val="single"/>
    </w:rPr>
  </w:style>
  <w:style w:type="table" w:styleId="TableGrid">
    <w:name w:val="Table Grid"/>
    <w:basedOn w:val="TableNormal"/>
    <w:uiPriority w:val="59"/>
    <w:rsid w:val="000B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Cs/>
      <w:kern w:val="32"/>
      <w:sz w:val="22"/>
      <w:szCs w:val="32"/>
      <w:u w:val="single"/>
    </w:rPr>
  </w:style>
  <w:style w:type="paragraph" w:styleId="Heading2">
    <w:name w:val="heading 2"/>
    <w:basedOn w:val="Normal"/>
    <w:next w:val="Normal"/>
    <w:qFormat/>
    <w:pPr>
      <w:keepNext/>
      <w:spacing w:before="240" w:after="60"/>
      <w:outlineLvl w:val="1"/>
    </w:pPr>
    <w:rPr>
      <w:rFonts w:cs="Arial"/>
      <w:bCs/>
      <w:iCs/>
      <w:color w:val="800000"/>
      <w:sz w:val="22"/>
      <w:szCs w:val="28"/>
    </w:rPr>
  </w:style>
  <w:style w:type="paragraph" w:styleId="Heading3">
    <w:name w:val="heading 3"/>
    <w:basedOn w:val="Normal"/>
    <w:next w:val="Normal"/>
    <w:qFormat/>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pPr>
      <w:keepNext/>
      <w:jc w:val="right"/>
      <w:outlineLvl w:val="6"/>
    </w:pPr>
    <w:rPr>
      <w:b/>
      <w:bCs/>
      <w:color w:val="808080"/>
      <w:sz w:val="16"/>
    </w:rPr>
  </w:style>
  <w:style w:type="paragraph" w:styleId="Heading8">
    <w:name w:val="heading 8"/>
    <w:basedOn w:val="Normal"/>
    <w:next w:val="Normal"/>
    <w:qFormat/>
    <w:pPr>
      <w:keepNext/>
      <w:jc w:val="center"/>
      <w:outlineLvl w:val="7"/>
    </w:pPr>
    <w:rPr>
      <w:rFonts w:cs="Arial"/>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01ED7"/>
    <w:rPr>
      <w:rFonts w:ascii="Tahoma" w:hAnsi="Tahoma" w:cs="Tahoma"/>
      <w:sz w:val="16"/>
      <w:szCs w:val="16"/>
    </w:rPr>
  </w:style>
  <w:style w:type="character" w:customStyle="1" w:styleId="BalloonTextChar">
    <w:name w:val="Balloon Text Char"/>
    <w:basedOn w:val="DefaultParagraphFont"/>
    <w:link w:val="BalloonText"/>
    <w:uiPriority w:val="99"/>
    <w:semiHidden/>
    <w:rsid w:val="00701ED7"/>
    <w:rPr>
      <w:rFonts w:ascii="Tahoma" w:hAnsi="Tahoma" w:cs="Tahoma"/>
      <w:sz w:val="16"/>
      <w:szCs w:val="16"/>
      <w:lang w:eastAsia="en-US"/>
    </w:rPr>
  </w:style>
  <w:style w:type="character" w:styleId="Hyperlink">
    <w:name w:val="Hyperlink"/>
    <w:semiHidden/>
    <w:rsid w:val="00EB7AA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ped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alendarpedia.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F6E70-E7CE-4EFD-9EA8-4B649A7D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March 2020 Calendar</vt:lpstr>
    </vt:vector>
  </TitlesOfParts>
  <Company/>
  <LinksUpToDate>false</LinksUpToDate>
  <CharactersWithSpaces>791</CharactersWithSpaces>
  <SharedDoc>false</SharedDoc>
  <HLinks>
    <vt:vector size="24" baseType="variant">
      <vt:variant>
        <vt:i4>5242895</vt:i4>
      </vt:variant>
      <vt:variant>
        <vt:i4>6</vt:i4>
      </vt:variant>
      <vt:variant>
        <vt:i4>0</vt:i4>
      </vt:variant>
      <vt:variant>
        <vt:i4>5</vt:i4>
      </vt:variant>
      <vt:variant>
        <vt:lpwstr>http://www.calendarpedia.com/</vt:lpwstr>
      </vt:variant>
      <vt:variant>
        <vt:lpwstr/>
      </vt:variant>
      <vt:variant>
        <vt:i4>5242895</vt:i4>
      </vt:variant>
      <vt:variant>
        <vt:i4>3</vt:i4>
      </vt:variant>
      <vt:variant>
        <vt:i4>0</vt:i4>
      </vt:variant>
      <vt:variant>
        <vt:i4>5</vt:i4>
      </vt:variant>
      <vt:variant>
        <vt:lpwstr>http://www.calendarpedia.com/</vt:lpwstr>
      </vt:variant>
      <vt:variant>
        <vt:lpwstr/>
      </vt:variant>
      <vt:variant>
        <vt:i4>5242895</vt:i4>
      </vt:variant>
      <vt:variant>
        <vt:i4>0</vt:i4>
      </vt:variant>
      <vt:variant>
        <vt:i4>0</vt:i4>
      </vt:variant>
      <vt:variant>
        <vt:i4>5</vt:i4>
      </vt:variant>
      <vt:variant>
        <vt:lpwstr>http://www.calendarpedia.com/</vt:lpwstr>
      </vt:variant>
      <vt:variant>
        <vt:lpwstr/>
      </vt:variant>
      <vt:variant>
        <vt:i4>4194383</vt:i4>
      </vt:variant>
      <vt:variant>
        <vt:i4>1081</vt:i4>
      </vt:variant>
      <vt:variant>
        <vt:i4>1025</vt:i4>
      </vt:variant>
      <vt:variant>
        <vt:i4>1</vt:i4>
      </vt:variant>
      <vt:variant>
        <vt:lpwstr>calendarpedia logo US for word and excel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Calendar</dc:title>
  <dc:creator>© Calendarpedia®</dc:creator>
  <dc:description>www.calendarpedia.com - Your source for calendars</dc:description>
  <cp:lastModifiedBy>Sister Mary Jane</cp:lastModifiedBy>
  <cp:revision>3</cp:revision>
  <cp:lastPrinted>2012-11-13T16:38:00Z</cp:lastPrinted>
  <dcterms:created xsi:type="dcterms:W3CDTF">2020-03-02T14:51:00Z</dcterms:created>
  <dcterms:modified xsi:type="dcterms:W3CDTF">2020-03-02T14:51:00Z</dcterms:modified>
</cp:coreProperties>
</file>