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000"/>
      </w:tblPr>
      <w:tblGrid>
        <w:gridCol w:w="2016"/>
        <w:gridCol w:w="2016"/>
        <w:gridCol w:w="2016"/>
        <w:gridCol w:w="2016"/>
        <w:gridCol w:w="2016"/>
        <w:gridCol w:w="977"/>
        <w:gridCol w:w="1039"/>
        <w:gridCol w:w="2016"/>
      </w:tblGrid>
      <w:tr w:rsidR="0077750D" w:rsidRPr="006F3E69" w:rsidTr="006F3E69">
        <w:tc>
          <w:tcPr>
            <w:tcW w:w="12096" w:type="dxa"/>
            <w:gridSpan w:val="7"/>
          </w:tcPr>
          <w:p w:rsidR="0077750D" w:rsidRPr="006F3E69" w:rsidRDefault="009E2677">
            <w:pPr>
              <w:spacing w:after="120"/>
              <w:rPr>
                <w:rFonts w:eastAsia="Arial Unicode MS" w:cs="Arial"/>
                <w:b/>
                <w:bCs/>
                <w:sz w:val="52"/>
                <w:lang w:val="en-US"/>
              </w:rPr>
            </w:pPr>
            <w:r w:rsidRPr="009E2677">
              <w:rPr>
                <w:b/>
                <w:bCs/>
                <w:noProof/>
                <w:sz w:val="52"/>
                <w:lang w:val="en-US"/>
              </w:rPr>
              <w:pict>
                <v:shapetype id="_x0000_t202" coordsize="21600,21600" o:spt="202" path="m,l,21600r21600,l21600,xe">
                  <v:stroke joinstyle="miter"/>
                  <v:path gradientshapeok="t" o:connecttype="rect"/>
                </v:shapetype>
                <v:shape id="_x0000_s1026" type="#_x0000_t202" style="position:absolute;margin-left:184.9pt;margin-top:8.4pt;width:510.05pt;height:24.2pt;z-index:251658240">
                  <v:textbox>
                    <w:txbxContent>
                      <w:p w:rsidR="006F3E69" w:rsidRDefault="006F3E69">
                        <w:r>
                          <w:t>Following are quotes of St. Katharine Drexel for pondering and prayer...make them your own!</w:t>
                        </w:r>
                      </w:p>
                    </w:txbxContent>
                  </v:textbox>
                </v:shape>
              </w:pict>
            </w:r>
            <w:r w:rsidR="00914182" w:rsidRPr="006F3E69">
              <w:rPr>
                <w:b/>
                <w:bCs/>
                <w:sz w:val="52"/>
                <w:lang w:val="en-US"/>
              </w:rPr>
              <w:t xml:space="preserve">February </w:t>
            </w:r>
            <w:r w:rsidR="0059403D" w:rsidRPr="006F3E69">
              <w:rPr>
                <w:b/>
                <w:bCs/>
                <w:sz w:val="52"/>
                <w:lang w:val="en-US"/>
              </w:rPr>
              <w:t>2020</w:t>
            </w:r>
          </w:p>
        </w:tc>
        <w:tc>
          <w:tcPr>
            <w:tcW w:w="2016" w:type="dxa"/>
            <w:noWrap/>
          </w:tcPr>
          <w:p w:rsidR="0077750D" w:rsidRPr="006F3E69" w:rsidRDefault="0077750D">
            <w:pPr>
              <w:spacing w:after="120"/>
              <w:jc w:val="right"/>
              <w:rPr>
                <w:b/>
                <w:bCs/>
                <w:sz w:val="20"/>
                <w:szCs w:val="20"/>
                <w:lang w:val="en-US"/>
              </w:rPr>
            </w:pPr>
          </w:p>
        </w:tc>
      </w:tr>
      <w:tr w:rsidR="0077750D" w:rsidRPr="006F3E69" w:rsidTr="006F3E69">
        <w:trPr>
          <w:trHeight w:hRule="exact" w:val="374"/>
        </w:trPr>
        <w:tc>
          <w:tcPr>
            <w:tcW w:w="2016" w:type="dxa"/>
          </w:tcPr>
          <w:p w:rsidR="0077750D" w:rsidRPr="006F3E69" w:rsidRDefault="00914182">
            <w:pPr>
              <w:jc w:val="center"/>
              <w:rPr>
                <w:rFonts w:cs="Arial"/>
                <w:b/>
                <w:bCs/>
                <w:sz w:val="28"/>
                <w:lang w:val="en-US"/>
              </w:rPr>
            </w:pPr>
            <w:r w:rsidRPr="006F3E69">
              <w:rPr>
                <w:rFonts w:cs="Arial"/>
                <w:b/>
                <w:bCs/>
                <w:sz w:val="28"/>
                <w:lang w:val="en-US"/>
              </w:rPr>
              <w:t>Sunday</w:t>
            </w:r>
          </w:p>
        </w:tc>
        <w:tc>
          <w:tcPr>
            <w:tcW w:w="2016" w:type="dxa"/>
            <w:noWrap/>
          </w:tcPr>
          <w:p w:rsidR="0077750D" w:rsidRPr="006F3E69" w:rsidRDefault="00914182">
            <w:pPr>
              <w:jc w:val="center"/>
              <w:rPr>
                <w:rFonts w:cs="Arial"/>
                <w:b/>
                <w:bCs/>
                <w:sz w:val="28"/>
                <w:lang w:val="en-US"/>
              </w:rPr>
            </w:pPr>
            <w:r w:rsidRPr="006F3E69">
              <w:rPr>
                <w:rFonts w:cs="Arial"/>
                <w:b/>
                <w:bCs/>
                <w:sz w:val="28"/>
                <w:lang w:val="en-US"/>
              </w:rPr>
              <w:t>Monday</w:t>
            </w:r>
          </w:p>
        </w:tc>
        <w:tc>
          <w:tcPr>
            <w:tcW w:w="2016" w:type="dxa"/>
            <w:noWrap/>
          </w:tcPr>
          <w:p w:rsidR="0077750D" w:rsidRPr="006F3E69" w:rsidRDefault="00914182">
            <w:pPr>
              <w:jc w:val="center"/>
              <w:rPr>
                <w:rFonts w:eastAsia="Arial Unicode MS" w:cs="Arial"/>
                <w:b/>
                <w:bCs/>
                <w:sz w:val="28"/>
                <w:lang w:val="en-US"/>
              </w:rPr>
            </w:pPr>
            <w:r w:rsidRPr="006F3E69">
              <w:rPr>
                <w:rFonts w:cs="Arial"/>
                <w:b/>
                <w:bCs/>
                <w:sz w:val="28"/>
                <w:lang w:val="en-US"/>
              </w:rPr>
              <w:t>Tuesday</w:t>
            </w:r>
          </w:p>
        </w:tc>
        <w:tc>
          <w:tcPr>
            <w:tcW w:w="2016" w:type="dxa"/>
            <w:noWrap/>
          </w:tcPr>
          <w:p w:rsidR="0077750D" w:rsidRPr="006F3E69" w:rsidRDefault="00914182">
            <w:pPr>
              <w:jc w:val="center"/>
              <w:rPr>
                <w:rFonts w:eastAsia="Arial Unicode MS" w:cs="Arial"/>
                <w:b/>
                <w:bCs/>
                <w:sz w:val="28"/>
                <w:lang w:val="en-US"/>
              </w:rPr>
            </w:pPr>
            <w:r w:rsidRPr="006F3E69">
              <w:rPr>
                <w:rFonts w:cs="Arial"/>
                <w:b/>
                <w:bCs/>
                <w:sz w:val="28"/>
                <w:lang w:val="en-US"/>
              </w:rPr>
              <w:t>Wednesday</w:t>
            </w:r>
          </w:p>
        </w:tc>
        <w:tc>
          <w:tcPr>
            <w:tcW w:w="2016" w:type="dxa"/>
            <w:noWrap/>
          </w:tcPr>
          <w:p w:rsidR="0077750D" w:rsidRPr="006F3E69" w:rsidRDefault="00914182">
            <w:pPr>
              <w:jc w:val="center"/>
              <w:rPr>
                <w:rFonts w:eastAsia="Arial Unicode MS" w:cs="Arial"/>
                <w:b/>
                <w:bCs/>
                <w:sz w:val="28"/>
                <w:lang w:val="en-US"/>
              </w:rPr>
            </w:pPr>
            <w:r w:rsidRPr="006F3E69">
              <w:rPr>
                <w:rFonts w:cs="Arial"/>
                <w:b/>
                <w:bCs/>
                <w:sz w:val="28"/>
                <w:lang w:val="en-US"/>
              </w:rPr>
              <w:t>Thursday</w:t>
            </w:r>
          </w:p>
        </w:tc>
        <w:tc>
          <w:tcPr>
            <w:tcW w:w="2016" w:type="dxa"/>
            <w:gridSpan w:val="2"/>
            <w:noWrap/>
          </w:tcPr>
          <w:p w:rsidR="0077750D" w:rsidRPr="006F3E69" w:rsidRDefault="00914182">
            <w:pPr>
              <w:jc w:val="center"/>
              <w:rPr>
                <w:rFonts w:eastAsia="Arial Unicode MS" w:cs="Arial"/>
                <w:b/>
                <w:bCs/>
                <w:sz w:val="28"/>
                <w:lang w:val="en-US"/>
              </w:rPr>
            </w:pPr>
            <w:r w:rsidRPr="006F3E69">
              <w:rPr>
                <w:rFonts w:cs="Arial"/>
                <w:b/>
                <w:bCs/>
                <w:sz w:val="28"/>
                <w:lang w:val="en-US"/>
              </w:rPr>
              <w:t>Friday</w:t>
            </w:r>
          </w:p>
        </w:tc>
        <w:tc>
          <w:tcPr>
            <w:tcW w:w="2016" w:type="dxa"/>
            <w:noWrap/>
          </w:tcPr>
          <w:p w:rsidR="0077750D" w:rsidRPr="006F3E69" w:rsidRDefault="00914182">
            <w:pPr>
              <w:jc w:val="center"/>
              <w:rPr>
                <w:rFonts w:eastAsia="Arial Unicode MS" w:cs="Arial"/>
                <w:b/>
                <w:bCs/>
                <w:sz w:val="28"/>
                <w:lang w:val="en-US"/>
              </w:rPr>
            </w:pPr>
            <w:r w:rsidRPr="006F3E69">
              <w:rPr>
                <w:rFonts w:cs="Arial"/>
                <w:b/>
                <w:bCs/>
                <w:sz w:val="28"/>
                <w:lang w:val="en-US"/>
              </w:rPr>
              <w:t>Saturday</w:t>
            </w:r>
          </w:p>
        </w:tc>
      </w:tr>
      <w:tr w:rsidR="00380608" w:rsidRPr="006F3E69" w:rsidTr="006F3E69">
        <w:trPr>
          <w:trHeight w:hRule="exact" w:val="284"/>
        </w:trPr>
        <w:tc>
          <w:tcPr>
            <w:tcW w:w="2016" w:type="dxa"/>
          </w:tcPr>
          <w:p w:rsidR="00380608" w:rsidRPr="006F3E69" w:rsidRDefault="00380608" w:rsidP="000230BC">
            <w:pPr>
              <w:jc w:val="center"/>
              <w:rPr>
                <w:rFonts w:eastAsia="Arial Unicode MS" w:cs="Arial"/>
                <w:b/>
                <w:bCs/>
                <w:lang w:val="en-US"/>
              </w:rPr>
            </w:pPr>
            <w:r w:rsidRPr="006F3E69">
              <w:rPr>
                <w:rFonts w:eastAsia="Arial Unicode MS" w:cs="Arial"/>
                <w:b/>
                <w:bCs/>
                <w:lang w:val="en-US"/>
              </w:rPr>
              <w:t>26</w:t>
            </w:r>
          </w:p>
        </w:tc>
        <w:tc>
          <w:tcPr>
            <w:tcW w:w="2016" w:type="dxa"/>
            <w:noWrap/>
          </w:tcPr>
          <w:p w:rsidR="00380608" w:rsidRPr="006F3E69" w:rsidRDefault="00380608" w:rsidP="000230BC">
            <w:pPr>
              <w:jc w:val="center"/>
              <w:rPr>
                <w:rFonts w:eastAsia="Arial Unicode MS" w:cs="Arial"/>
                <w:b/>
                <w:bCs/>
                <w:lang w:val="en-US"/>
              </w:rPr>
            </w:pPr>
            <w:r w:rsidRPr="006F3E69">
              <w:rPr>
                <w:rFonts w:eastAsia="Arial Unicode MS" w:cs="Arial"/>
                <w:b/>
                <w:bCs/>
                <w:lang w:val="en-US"/>
              </w:rPr>
              <w:t>27</w:t>
            </w:r>
          </w:p>
        </w:tc>
        <w:tc>
          <w:tcPr>
            <w:tcW w:w="2016" w:type="dxa"/>
            <w:noWrap/>
          </w:tcPr>
          <w:p w:rsidR="00380608" w:rsidRPr="006F3E69" w:rsidRDefault="00380608" w:rsidP="000230BC">
            <w:pPr>
              <w:jc w:val="center"/>
              <w:rPr>
                <w:rFonts w:eastAsia="Arial Unicode MS" w:cs="Arial"/>
                <w:b/>
                <w:bCs/>
                <w:lang w:val="en-US"/>
              </w:rPr>
            </w:pPr>
            <w:r w:rsidRPr="006F3E69">
              <w:rPr>
                <w:rFonts w:eastAsia="Arial Unicode MS" w:cs="Arial"/>
                <w:b/>
                <w:bCs/>
                <w:lang w:val="en-US"/>
              </w:rPr>
              <w:t>28</w:t>
            </w:r>
          </w:p>
        </w:tc>
        <w:tc>
          <w:tcPr>
            <w:tcW w:w="2016" w:type="dxa"/>
            <w:noWrap/>
          </w:tcPr>
          <w:p w:rsidR="00380608" w:rsidRPr="006F3E69" w:rsidRDefault="00380608" w:rsidP="000230BC">
            <w:pPr>
              <w:jc w:val="center"/>
              <w:rPr>
                <w:rFonts w:eastAsia="Arial Unicode MS" w:cs="Arial"/>
                <w:b/>
                <w:bCs/>
                <w:lang w:val="en-US"/>
              </w:rPr>
            </w:pPr>
            <w:r w:rsidRPr="006F3E69">
              <w:rPr>
                <w:rFonts w:eastAsia="Arial Unicode MS" w:cs="Arial"/>
                <w:b/>
                <w:bCs/>
                <w:lang w:val="en-US"/>
              </w:rPr>
              <w:t>29</w:t>
            </w:r>
          </w:p>
        </w:tc>
        <w:tc>
          <w:tcPr>
            <w:tcW w:w="2016" w:type="dxa"/>
            <w:noWrap/>
          </w:tcPr>
          <w:p w:rsidR="00380608" w:rsidRPr="006F3E69" w:rsidRDefault="00380608" w:rsidP="000230BC">
            <w:pPr>
              <w:jc w:val="center"/>
              <w:rPr>
                <w:rFonts w:eastAsia="Arial Unicode MS" w:cs="Arial"/>
                <w:b/>
                <w:bCs/>
                <w:lang w:val="en-US"/>
              </w:rPr>
            </w:pPr>
            <w:r w:rsidRPr="006F3E69">
              <w:rPr>
                <w:rFonts w:eastAsia="Arial Unicode MS" w:cs="Arial"/>
                <w:b/>
                <w:bCs/>
                <w:lang w:val="en-US"/>
              </w:rPr>
              <w:t>30</w:t>
            </w:r>
          </w:p>
        </w:tc>
        <w:tc>
          <w:tcPr>
            <w:tcW w:w="2016" w:type="dxa"/>
            <w:gridSpan w:val="2"/>
            <w:noWrap/>
          </w:tcPr>
          <w:p w:rsidR="00380608" w:rsidRPr="006F3E69" w:rsidRDefault="00380608" w:rsidP="000230BC">
            <w:pPr>
              <w:jc w:val="center"/>
              <w:rPr>
                <w:rFonts w:eastAsia="Arial Unicode MS" w:cs="Arial"/>
                <w:b/>
                <w:bCs/>
                <w:lang w:val="en-US"/>
              </w:rPr>
            </w:pPr>
            <w:r w:rsidRPr="006F3E69">
              <w:rPr>
                <w:rFonts w:eastAsia="Arial Unicode MS" w:cs="Arial"/>
                <w:b/>
                <w:bCs/>
                <w:lang w:val="en-US"/>
              </w:rPr>
              <w:t>31</w:t>
            </w:r>
          </w:p>
        </w:tc>
        <w:tc>
          <w:tcPr>
            <w:tcW w:w="2016" w:type="dxa"/>
            <w:noWrap/>
          </w:tcPr>
          <w:p w:rsidR="00380608" w:rsidRPr="006F3E69" w:rsidRDefault="00380608" w:rsidP="000230BC">
            <w:pPr>
              <w:jc w:val="center"/>
              <w:rPr>
                <w:b/>
                <w:bCs/>
                <w:lang w:val="en-US"/>
              </w:rPr>
            </w:pPr>
            <w:r w:rsidRPr="006F3E69">
              <w:rPr>
                <w:b/>
                <w:bCs/>
                <w:lang w:val="en-US"/>
              </w:rPr>
              <w:t>1</w:t>
            </w:r>
          </w:p>
        </w:tc>
      </w:tr>
      <w:tr w:rsidR="00380608" w:rsidRPr="006F3E69" w:rsidTr="006F3E69">
        <w:trPr>
          <w:trHeight w:hRule="exact" w:val="1656"/>
        </w:trPr>
        <w:tc>
          <w:tcPr>
            <w:tcW w:w="2016" w:type="dxa"/>
          </w:tcPr>
          <w:p w:rsidR="00380608" w:rsidRPr="006F3E69" w:rsidRDefault="00380608" w:rsidP="00775717">
            <w:pPr>
              <w:spacing w:before="20"/>
              <w:jc w:val="center"/>
              <w:rPr>
                <w:bCs/>
                <w:sz w:val="20"/>
                <w:szCs w:val="20"/>
                <w:lang w:val="en-US"/>
              </w:rPr>
            </w:pPr>
          </w:p>
        </w:tc>
        <w:tc>
          <w:tcPr>
            <w:tcW w:w="2016" w:type="dxa"/>
            <w:noWrap/>
          </w:tcPr>
          <w:p w:rsidR="00380608" w:rsidRPr="006F3E69" w:rsidRDefault="00380608" w:rsidP="00775717">
            <w:pPr>
              <w:spacing w:before="20"/>
              <w:jc w:val="center"/>
              <w:rPr>
                <w:sz w:val="20"/>
                <w:szCs w:val="20"/>
                <w:lang w:val="en-US"/>
              </w:rPr>
            </w:pPr>
          </w:p>
        </w:tc>
        <w:tc>
          <w:tcPr>
            <w:tcW w:w="2016" w:type="dxa"/>
            <w:noWrap/>
          </w:tcPr>
          <w:p w:rsidR="00380608" w:rsidRPr="006F3E69" w:rsidRDefault="00380608" w:rsidP="00775717">
            <w:pPr>
              <w:spacing w:before="20"/>
              <w:jc w:val="center"/>
              <w:rPr>
                <w:sz w:val="20"/>
                <w:szCs w:val="20"/>
                <w:lang w:val="en-US"/>
              </w:rPr>
            </w:pPr>
          </w:p>
        </w:tc>
        <w:tc>
          <w:tcPr>
            <w:tcW w:w="2016" w:type="dxa"/>
            <w:noWrap/>
          </w:tcPr>
          <w:p w:rsidR="00380608" w:rsidRPr="006F3E69" w:rsidRDefault="00380608" w:rsidP="00775717">
            <w:pPr>
              <w:spacing w:before="20"/>
              <w:jc w:val="center"/>
              <w:rPr>
                <w:sz w:val="20"/>
                <w:szCs w:val="20"/>
                <w:lang w:val="en-US"/>
              </w:rPr>
            </w:pPr>
          </w:p>
        </w:tc>
        <w:tc>
          <w:tcPr>
            <w:tcW w:w="2016" w:type="dxa"/>
            <w:noWrap/>
          </w:tcPr>
          <w:p w:rsidR="00380608" w:rsidRPr="006F3E69" w:rsidRDefault="00380608" w:rsidP="00775717">
            <w:pPr>
              <w:spacing w:before="20"/>
              <w:jc w:val="center"/>
              <w:rPr>
                <w:sz w:val="20"/>
                <w:szCs w:val="20"/>
                <w:lang w:val="en-US"/>
              </w:rPr>
            </w:pPr>
          </w:p>
        </w:tc>
        <w:tc>
          <w:tcPr>
            <w:tcW w:w="2016" w:type="dxa"/>
            <w:gridSpan w:val="2"/>
            <w:noWrap/>
          </w:tcPr>
          <w:p w:rsidR="00380608" w:rsidRPr="006F3E69" w:rsidRDefault="00380608" w:rsidP="00775717">
            <w:pPr>
              <w:spacing w:before="20"/>
              <w:jc w:val="center"/>
              <w:rPr>
                <w:sz w:val="20"/>
                <w:szCs w:val="20"/>
                <w:lang w:val="en-US"/>
              </w:rPr>
            </w:pPr>
          </w:p>
        </w:tc>
        <w:tc>
          <w:tcPr>
            <w:tcW w:w="2016" w:type="dxa"/>
            <w:noWrap/>
          </w:tcPr>
          <w:p w:rsidR="00380608" w:rsidRPr="006F3E69" w:rsidRDefault="006F3E69" w:rsidP="00775717">
            <w:pPr>
              <w:spacing w:before="20"/>
              <w:jc w:val="center"/>
              <w:rPr>
                <w:bCs/>
                <w:sz w:val="20"/>
                <w:szCs w:val="20"/>
                <w:lang w:val="en-US"/>
              </w:rPr>
            </w:pPr>
            <w:r>
              <w:rPr>
                <w:bCs/>
                <w:sz w:val="20"/>
                <w:szCs w:val="20"/>
                <w:lang w:val="en-US"/>
              </w:rPr>
              <w:t>Blessed Virgin Mary</w:t>
            </w:r>
          </w:p>
        </w:tc>
      </w:tr>
      <w:tr w:rsidR="00380608" w:rsidRPr="006F3E69" w:rsidTr="006F3E69">
        <w:trPr>
          <w:trHeight w:hRule="exact" w:val="284"/>
        </w:trPr>
        <w:tc>
          <w:tcPr>
            <w:tcW w:w="2016" w:type="dxa"/>
          </w:tcPr>
          <w:p w:rsidR="00380608" w:rsidRPr="006F3E69" w:rsidRDefault="00380608" w:rsidP="000230BC">
            <w:pPr>
              <w:jc w:val="center"/>
              <w:rPr>
                <w:b/>
                <w:bCs/>
                <w:lang w:val="en-US"/>
              </w:rPr>
            </w:pPr>
            <w:r w:rsidRPr="006F3E69">
              <w:rPr>
                <w:b/>
                <w:bCs/>
                <w:lang w:val="en-US"/>
              </w:rPr>
              <w:t>2</w:t>
            </w:r>
          </w:p>
        </w:tc>
        <w:tc>
          <w:tcPr>
            <w:tcW w:w="2016" w:type="dxa"/>
            <w:noWrap/>
          </w:tcPr>
          <w:p w:rsidR="00380608" w:rsidRPr="006F3E69" w:rsidRDefault="00380608" w:rsidP="000230BC">
            <w:pPr>
              <w:jc w:val="center"/>
              <w:rPr>
                <w:b/>
                <w:lang w:val="en-US"/>
              </w:rPr>
            </w:pPr>
            <w:r w:rsidRPr="006F3E69">
              <w:rPr>
                <w:b/>
                <w:lang w:val="en-US"/>
              </w:rPr>
              <w:t>3</w:t>
            </w:r>
          </w:p>
        </w:tc>
        <w:tc>
          <w:tcPr>
            <w:tcW w:w="2016" w:type="dxa"/>
            <w:noWrap/>
          </w:tcPr>
          <w:p w:rsidR="00380608" w:rsidRPr="006F3E69" w:rsidRDefault="00380608" w:rsidP="000230BC">
            <w:pPr>
              <w:jc w:val="center"/>
              <w:rPr>
                <w:b/>
                <w:lang w:val="en-US"/>
              </w:rPr>
            </w:pPr>
            <w:r w:rsidRPr="006F3E69">
              <w:rPr>
                <w:b/>
                <w:lang w:val="en-US"/>
              </w:rPr>
              <w:t>4</w:t>
            </w:r>
          </w:p>
        </w:tc>
        <w:tc>
          <w:tcPr>
            <w:tcW w:w="2016" w:type="dxa"/>
            <w:noWrap/>
          </w:tcPr>
          <w:p w:rsidR="00380608" w:rsidRPr="006F3E69" w:rsidRDefault="00380608" w:rsidP="000230BC">
            <w:pPr>
              <w:jc w:val="center"/>
              <w:rPr>
                <w:b/>
                <w:lang w:val="en-US"/>
              </w:rPr>
            </w:pPr>
            <w:r w:rsidRPr="006F3E69">
              <w:rPr>
                <w:b/>
                <w:lang w:val="en-US"/>
              </w:rPr>
              <w:t>5</w:t>
            </w:r>
          </w:p>
        </w:tc>
        <w:tc>
          <w:tcPr>
            <w:tcW w:w="2016" w:type="dxa"/>
            <w:noWrap/>
          </w:tcPr>
          <w:p w:rsidR="00380608" w:rsidRPr="006F3E69" w:rsidRDefault="00380608" w:rsidP="000230BC">
            <w:pPr>
              <w:jc w:val="center"/>
              <w:rPr>
                <w:b/>
                <w:lang w:val="en-US"/>
              </w:rPr>
            </w:pPr>
            <w:r w:rsidRPr="006F3E69">
              <w:rPr>
                <w:b/>
                <w:lang w:val="en-US"/>
              </w:rPr>
              <w:t>6</w:t>
            </w:r>
          </w:p>
        </w:tc>
        <w:tc>
          <w:tcPr>
            <w:tcW w:w="2016" w:type="dxa"/>
            <w:gridSpan w:val="2"/>
            <w:noWrap/>
          </w:tcPr>
          <w:p w:rsidR="00380608" w:rsidRPr="006F3E69" w:rsidRDefault="00380608" w:rsidP="000230BC">
            <w:pPr>
              <w:jc w:val="center"/>
              <w:rPr>
                <w:b/>
                <w:lang w:val="en-US"/>
              </w:rPr>
            </w:pPr>
            <w:r w:rsidRPr="006F3E69">
              <w:rPr>
                <w:b/>
                <w:lang w:val="en-US"/>
              </w:rPr>
              <w:t>7</w:t>
            </w:r>
          </w:p>
        </w:tc>
        <w:tc>
          <w:tcPr>
            <w:tcW w:w="2016" w:type="dxa"/>
            <w:noWrap/>
          </w:tcPr>
          <w:p w:rsidR="00380608" w:rsidRPr="006F3E69" w:rsidRDefault="00380608" w:rsidP="000230BC">
            <w:pPr>
              <w:jc w:val="center"/>
              <w:rPr>
                <w:b/>
                <w:bCs/>
                <w:lang w:val="en-US"/>
              </w:rPr>
            </w:pPr>
            <w:r w:rsidRPr="006F3E69">
              <w:rPr>
                <w:b/>
                <w:bCs/>
                <w:lang w:val="en-US"/>
              </w:rPr>
              <w:t>8</w:t>
            </w:r>
          </w:p>
        </w:tc>
      </w:tr>
      <w:tr w:rsidR="00380608" w:rsidRPr="006F3E69" w:rsidTr="006F3E69">
        <w:trPr>
          <w:trHeight w:hRule="exact" w:val="1656"/>
        </w:trPr>
        <w:tc>
          <w:tcPr>
            <w:tcW w:w="2016" w:type="dxa"/>
          </w:tcPr>
          <w:p w:rsidR="006F3E69" w:rsidRDefault="006F3E69" w:rsidP="00775717">
            <w:pPr>
              <w:spacing w:before="20"/>
              <w:jc w:val="center"/>
              <w:rPr>
                <w:bCs/>
                <w:sz w:val="20"/>
                <w:szCs w:val="20"/>
                <w:lang w:val="en-US"/>
              </w:rPr>
            </w:pPr>
            <w:r>
              <w:rPr>
                <w:bCs/>
                <w:sz w:val="20"/>
                <w:szCs w:val="20"/>
                <w:lang w:val="en-US"/>
              </w:rPr>
              <w:t>Presentation of the Lord</w:t>
            </w:r>
          </w:p>
          <w:p w:rsidR="006F3E69" w:rsidRPr="006F3E69" w:rsidRDefault="002F3321" w:rsidP="006F3E69">
            <w:pPr>
              <w:rPr>
                <w:sz w:val="20"/>
                <w:szCs w:val="20"/>
                <w:lang w:val="en-US"/>
              </w:rPr>
            </w:pPr>
            <w:r>
              <w:rPr>
                <w:sz w:val="20"/>
                <w:szCs w:val="20"/>
                <w:lang w:val="en-US"/>
              </w:rPr>
              <w:t>Groundhog Day</w:t>
            </w:r>
          </w:p>
          <w:p w:rsidR="006F3E69" w:rsidRPr="006F3E69" w:rsidRDefault="006F3E69" w:rsidP="006F3E69">
            <w:pPr>
              <w:rPr>
                <w:sz w:val="20"/>
                <w:szCs w:val="20"/>
                <w:lang w:val="en-US"/>
              </w:rPr>
            </w:pPr>
          </w:p>
          <w:p w:rsidR="006F3E69" w:rsidRPr="006F3E69" w:rsidRDefault="006F3E69" w:rsidP="006F3E69">
            <w:pPr>
              <w:rPr>
                <w:sz w:val="20"/>
                <w:szCs w:val="20"/>
                <w:lang w:val="en-US"/>
              </w:rPr>
            </w:pPr>
          </w:p>
          <w:p w:rsidR="006F3E69" w:rsidRDefault="006F3E69" w:rsidP="006F3E69">
            <w:pPr>
              <w:rPr>
                <w:sz w:val="20"/>
                <w:szCs w:val="20"/>
                <w:lang w:val="en-US"/>
              </w:rPr>
            </w:pPr>
          </w:p>
          <w:p w:rsidR="00380608" w:rsidRPr="006F3E69" w:rsidRDefault="00380608" w:rsidP="006F3E69">
            <w:pPr>
              <w:rPr>
                <w:sz w:val="20"/>
                <w:szCs w:val="20"/>
                <w:lang w:val="en-US"/>
              </w:rPr>
            </w:pPr>
          </w:p>
        </w:tc>
        <w:tc>
          <w:tcPr>
            <w:tcW w:w="2016" w:type="dxa"/>
            <w:noWrap/>
          </w:tcPr>
          <w:p w:rsidR="00380608" w:rsidRDefault="006F3E69" w:rsidP="00775717">
            <w:pPr>
              <w:spacing w:before="20"/>
              <w:jc w:val="center"/>
              <w:rPr>
                <w:sz w:val="20"/>
                <w:szCs w:val="20"/>
                <w:lang w:val="en-US"/>
              </w:rPr>
            </w:pPr>
            <w:r>
              <w:rPr>
                <w:sz w:val="20"/>
                <w:szCs w:val="20"/>
                <w:lang w:val="en-US"/>
              </w:rPr>
              <w:t xml:space="preserve">St. </w:t>
            </w:r>
            <w:proofErr w:type="spellStart"/>
            <w:r>
              <w:rPr>
                <w:sz w:val="20"/>
                <w:szCs w:val="20"/>
                <w:lang w:val="en-US"/>
              </w:rPr>
              <w:t>Blaise</w:t>
            </w:r>
            <w:proofErr w:type="spellEnd"/>
          </w:p>
          <w:p w:rsidR="00B52F07" w:rsidRPr="006F3E69" w:rsidRDefault="00B52F07" w:rsidP="00775717">
            <w:pPr>
              <w:spacing w:before="20"/>
              <w:jc w:val="center"/>
              <w:rPr>
                <w:sz w:val="20"/>
                <w:szCs w:val="20"/>
                <w:lang w:val="en-US"/>
              </w:rPr>
            </w:pPr>
            <w:r>
              <w:rPr>
                <w:noProof/>
                <w:sz w:val="20"/>
                <w:szCs w:val="20"/>
                <w:lang w:val="en-US"/>
              </w:rPr>
              <w:pict>
                <v:shape id="_x0000_s1034" type="#_x0000_t202" style="position:absolute;left:0;text-align:left;margin-left:5.4pt;margin-top:6.55pt;width:181pt;height:55.2pt;z-index:251665408">
                  <v:textbox>
                    <w:txbxContent>
                      <w:p w:rsidR="00B52F07" w:rsidRPr="00B52F07" w:rsidRDefault="00B52F07">
                        <w:pPr>
                          <w:rPr>
                            <w:sz w:val="20"/>
                            <w:szCs w:val="20"/>
                          </w:rPr>
                        </w:pPr>
                        <w:r w:rsidRPr="00B52F07">
                          <w:rPr>
                            <w:sz w:val="20"/>
                            <w:szCs w:val="20"/>
                          </w:rPr>
                          <w:t>“O Divine Spirit</w:t>
                        </w:r>
                        <w:r>
                          <w:rPr>
                            <w:sz w:val="20"/>
                            <w:szCs w:val="20"/>
                          </w:rPr>
                          <w:t xml:space="preserve">, I wish to be before you as a light feather so that your breath may carry me where </w:t>
                        </w:r>
                        <w:proofErr w:type="gramStart"/>
                        <w:r>
                          <w:rPr>
                            <w:sz w:val="20"/>
                            <w:szCs w:val="20"/>
                          </w:rPr>
                          <w:t>You</w:t>
                        </w:r>
                        <w:proofErr w:type="gramEnd"/>
                        <w:r>
                          <w:rPr>
                            <w:sz w:val="20"/>
                            <w:szCs w:val="20"/>
                          </w:rPr>
                          <w:t xml:space="preserve"> will.”</w:t>
                        </w:r>
                      </w:p>
                    </w:txbxContent>
                  </v:textbox>
                </v:shape>
              </w:pict>
            </w:r>
          </w:p>
        </w:tc>
        <w:tc>
          <w:tcPr>
            <w:tcW w:w="2016" w:type="dxa"/>
            <w:noWrap/>
          </w:tcPr>
          <w:p w:rsidR="00380608" w:rsidRPr="006F3E69" w:rsidRDefault="00380608" w:rsidP="00775717">
            <w:pPr>
              <w:spacing w:before="20"/>
              <w:jc w:val="center"/>
              <w:rPr>
                <w:sz w:val="20"/>
                <w:szCs w:val="20"/>
                <w:lang w:val="en-US"/>
              </w:rPr>
            </w:pPr>
          </w:p>
        </w:tc>
        <w:tc>
          <w:tcPr>
            <w:tcW w:w="2016" w:type="dxa"/>
            <w:noWrap/>
          </w:tcPr>
          <w:p w:rsidR="00B52F07" w:rsidRDefault="006F3E69" w:rsidP="00775717">
            <w:pPr>
              <w:spacing w:before="20"/>
              <w:jc w:val="center"/>
              <w:rPr>
                <w:sz w:val="20"/>
                <w:szCs w:val="20"/>
                <w:lang w:val="en-US"/>
              </w:rPr>
            </w:pPr>
            <w:r>
              <w:rPr>
                <w:sz w:val="20"/>
                <w:szCs w:val="20"/>
                <w:lang w:val="en-US"/>
              </w:rPr>
              <w:t>St. Agatha</w:t>
            </w:r>
          </w:p>
          <w:p w:rsidR="00B52F07" w:rsidRDefault="00B52F07" w:rsidP="00B52F07">
            <w:pPr>
              <w:rPr>
                <w:sz w:val="20"/>
                <w:szCs w:val="20"/>
                <w:lang w:val="en-US"/>
              </w:rPr>
            </w:pPr>
            <w:r>
              <w:rPr>
                <w:noProof/>
                <w:sz w:val="20"/>
                <w:szCs w:val="20"/>
                <w:lang w:val="en-US"/>
              </w:rPr>
              <w:pict>
                <v:shape id="_x0000_s1035" type="#_x0000_t202" style="position:absolute;margin-left:4.3pt;margin-top:6.55pt;width:277.9pt;height:55.2pt;z-index:251666432">
                  <v:textbox>
                    <w:txbxContent>
                      <w:p w:rsidR="00B52F07" w:rsidRDefault="00B52F07">
                        <w:pPr>
                          <w:rPr>
                            <w:sz w:val="20"/>
                            <w:szCs w:val="20"/>
                          </w:rPr>
                        </w:pPr>
                        <w:r>
                          <w:t>“</w:t>
                        </w:r>
                        <w:r>
                          <w:rPr>
                            <w:sz w:val="20"/>
                            <w:szCs w:val="20"/>
                          </w:rPr>
                          <w:t>K</w:t>
                        </w:r>
                        <w:r w:rsidR="00E808D3">
                          <w:rPr>
                            <w:sz w:val="20"/>
                            <w:szCs w:val="20"/>
                          </w:rPr>
                          <w:t xml:space="preserve">ind words by their power of </w:t>
                        </w:r>
                        <w:r w:rsidR="00E808D3">
                          <w:rPr>
                            <w:sz w:val="20"/>
                            <w:szCs w:val="20"/>
                          </w:rPr>
                          <w:t>prod</w:t>
                        </w:r>
                        <w:r>
                          <w:rPr>
                            <w:sz w:val="20"/>
                            <w:szCs w:val="20"/>
                          </w:rPr>
                          <w:t>ucing happiness have also a power of producing holiness.”</w:t>
                        </w:r>
                      </w:p>
                      <w:p w:rsidR="00B52F07" w:rsidRPr="00B52F07" w:rsidRDefault="00B52F07">
                        <w:pPr>
                          <w:rPr>
                            <w:sz w:val="20"/>
                            <w:szCs w:val="20"/>
                          </w:rPr>
                        </w:pPr>
                        <w:r>
                          <w:rPr>
                            <w:sz w:val="20"/>
                            <w:szCs w:val="20"/>
                          </w:rPr>
                          <w:t>May we speak words of kindness today, especially when we do not feel too kind!</w:t>
                        </w:r>
                      </w:p>
                    </w:txbxContent>
                  </v:textbox>
                </v:shape>
              </w:pict>
            </w:r>
          </w:p>
          <w:p w:rsidR="00380608" w:rsidRPr="00B52F07" w:rsidRDefault="00380608" w:rsidP="00B52F07">
            <w:pPr>
              <w:rPr>
                <w:sz w:val="20"/>
                <w:szCs w:val="20"/>
                <w:lang w:val="en-US"/>
              </w:rPr>
            </w:pPr>
          </w:p>
        </w:tc>
        <w:tc>
          <w:tcPr>
            <w:tcW w:w="2016" w:type="dxa"/>
            <w:noWrap/>
          </w:tcPr>
          <w:p w:rsidR="00380608" w:rsidRPr="006F3E69" w:rsidRDefault="00380608" w:rsidP="00775717">
            <w:pPr>
              <w:spacing w:before="20"/>
              <w:jc w:val="center"/>
              <w:rPr>
                <w:sz w:val="20"/>
                <w:szCs w:val="20"/>
                <w:lang w:val="en-US"/>
              </w:rPr>
            </w:pPr>
          </w:p>
        </w:tc>
        <w:tc>
          <w:tcPr>
            <w:tcW w:w="2016" w:type="dxa"/>
            <w:gridSpan w:val="2"/>
            <w:noWrap/>
          </w:tcPr>
          <w:p w:rsidR="00380608" w:rsidRPr="006F3E69" w:rsidRDefault="006F3E69" w:rsidP="00775717">
            <w:pPr>
              <w:spacing w:before="20"/>
              <w:jc w:val="center"/>
              <w:rPr>
                <w:sz w:val="20"/>
                <w:szCs w:val="20"/>
                <w:lang w:val="en-US"/>
              </w:rPr>
            </w:pPr>
            <w:r>
              <w:rPr>
                <w:sz w:val="20"/>
                <w:szCs w:val="20"/>
                <w:lang w:val="en-US"/>
              </w:rPr>
              <w:t>First Friday</w:t>
            </w:r>
          </w:p>
        </w:tc>
        <w:tc>
          <w:tcPr>
            <w:tcW w:w="2016" w:type="dxa"/>
            <w:noWrap/>
          </w:tcPr>
          <w:p w:rsidR="00B52F07" w:rsidRDefault="006F3E69" w:rsidP="00775717">
            <w:pPr>
              <w:spacing w:before="20"/>
              <w:jc w:val="center"/>
              <w:rPr>
                <w:bCs/>
                <w:sz w:val="20"/>
                <w:szCs w:val="20"/>
                <w:lang w:val="en-US"/>
              </w:rPr>
            </w:pPr>
            <w:r>
              <w:rPr>
                <w:bCs/>
                <w:sz w:val="20"/>
                <w:szCs w:val="20"/>
                <w:lang w:val="en-US"/>
              </w:rPr>
              <w:t xml:space="preserve">St. Josephine </w:t>
            </w:r>
            <w:proofErr w:type="spellStart"/>
            <w:r>
              <w:rPr>
                <w:bCs/>
                <w:sz w:val="20"/>
                <w:szCs w:val="20"/>
                <w:lang w:val="en-US"/>
              </w:rPr>
              <w:t>Bakhita</w:t>
            </w:r>
            <w:proofErr w:type="spellEnd"/>
          </w:p>
          <w:p w:rsidR="00380608" w:rsidRPr="00B52F07" w:rsidRDefault="00B52F07" w:rsidP="00B52F07">
            <w:pPr>
              <w:rPr>
                <w:sz w:val="20"/>
                <w:szCs w:val="20"/>
                <w:lang w:val="en-US"/>
              </w:rPr>
            </w:pPr>
            <w:r>
              <w:rPr>
                <w:noProof/>
                <w:sz w:val="20"/>
                <w:szCs w:val="20"/>
                <w:lang w:val="en-US"/>
              </w:rPr>
              <w:pict>
                <v:shape id="_x0000_s1036" type="#_x0000_t202" style="position:absolute;margin-left:2.7pt;margin-top:7.15pt;width:87.45pt;height:49.15pt;z-index:251667456">
                  <v:textbox>
                    <w:txbxContent>
                      <w:p w:rsidR="00B52F07" w:rsidRPr="00B52F07" w:rsidRDefault="00B52F07">
                        <w:pPr>
                          <w:rPr>
                            <w:sz w:val="20"/>
                            <w:szCs w:val="20"/>
                          </w:rPr>
                        </w:pPr>
                        <w:r>
                          <w:t>“</w:t>
                        </w:r>
                        <w:r>
                          <w:rPr>
                            <w:sz w:val="20"/>
                            <w:szCs w:val="20"/>
                          </w:rPr>
                          <w:t>Love is acquired by loving.”</w:t>
                        </w:r>
                      </w:p>
                    </w:txbxContent>
                  </v:textbox>
                </v:shape>
              </w:pict>
            </w:r>
          </w:p>
        </w:tc>
      </w:tr>
      <w:tr w:rsidR="00380608" w:rsidRPr="006F3E69" w:rsidTr="006F3E69">
        <w:trPr>
          <w:trHeight w:hRule="exact" w:val="284"/>
        </w:trPr>
        <w:tc>
          <w:tcPr>
            <w:tcW w:w="2016" w:type="dxa"/>
          </w:tcPr>
          <w:p w:rsidR="00380608" w:rsidRPr="006F3E69" w:rsidRDefault="00380608" w:rsidP="000230BC">
            <w:pPr>
              <w:jc w:val="center"/>
              <w:rPr>
                <w:b/>
                <w:bCs/>
                <w:lang w:val="en-US"/>
              </w:rPr>
            </w:pPr>
            <w:r w:rsidRPr="006F3E69">
              <w:rPr>
                <w:b/>
                <w:bCs/>
                <w:lang w:val="en-US"/>
              </w:rPr>
              <w:t>9</w:t>
            </w:r>
          </w:p>
        </w:tc>
        <w:tc>
          <w:tcPr>
            <w:tcW w:w="2016" w:type="dxa"/>
            <w:noWrap/>
          </w:tcPr>
          <w:p w:rsidR="00380608" w:rsidRPr="006F3E69" w:rsidRDefault="00380608" w:rsidP="000230BC">
            <w:pPr>
              <w:jc w:val="center"/>
              <w:rPr>
                <w:b/>
                <w:lang w:val="en-US"/>
              </w:rPr>
            </w:pPr>
            <w:r w:rsidRPr="006F3E69">
              <w:rPr>
                <w:b/>
                <w:lang w:val="en-US"/>
              </w:rPr>
              <w:t>10</w:t>
            </w:r>
          </w:p>
        </w:tc>
        <w:tc>
          <w:tcPr>
            <w:tcW w:w="2016" w:type="dxa"/>
            <w:noWrap/>
          </w:tcPr>
          <w:p w:rsidR="00380608" w:rsidRPr="006F3E69" w:rsidRDefault="00380608" w:rsidP="000230BC">
            <w:pPr>
              <w:jc w:val="center"/>
              <w:rPr>
                <w:b/>
                <w:lang w:val="en-US"/>
              </w:rPr>
            </w:pPr>
            <w:r w:rsidRPr="006F3E69">
              <w:rPr>
                <w:b/>
                <w:lang w:val="en-US"/>
              </w:rPr>
              <w:t>11</w:t>
            </w:r>
          </w:p>
        </w:tc>
        <w:tc>
          <w:tcPr>
            <w:tcW w:w="2016" w:type="dxa"/>
            <w:noWrap/>
          </w:tcPr>
          <w:p w:rsidR="00380608" w:rsidRPr="006F3E69" w:rsidRDefault="00380608" w:rsidP="000230BC">
            <w:pPr>
              <w:jc w:val="center"/>
              <w:rPr>
                <w:b/>
                <w:lang w:val="en-US"/>
              </w:rPr>
            </w:pPr>
            <w:r w:rsidRPr="006F3E69">
              <w:rPr>
                <w:b/>
                <w:lang w:val="en-US"/>
              </w:rPr>
              <w:t>12</w:t>
            </w:r>
          </w:p>
        </w:tc>
        <w:tc>
          <w:tcPr>
            <w:tcW w:w="2016" w:type="dxa"/>
            <w:noWrap/>
          </w:tcPr>
          <w:p w:rsidR="00380608" w:rsidRPr="006F3E69" w:rsidRDefault="00380608" w:rsidP="000230BC">
            <w:pPr>
              <w:jc w:val="center"/>
              <w:rPr>
                <w:b/>
                <w:lang w:val="en-US"/>
              </w:rPr>
            </w:pPr>
            <w:r w:rsidRPr="006F3E69">
              <w:rPr>
                <w:b/>
                <w:lang w:val="en-US"/>
              </w:rPr>
              <w:t>13</w:t>
            </w:r>
          </w:p>
        </w:tc>
        <w:tc>
          <w:tcPr>
            <w:tcW w:w="2016" w:type="dxa"/>
            <w:gridSpan w:val="2"/>
            <w:noWrap/>
          </w:tcPr>
          <w:p w:rsidR="00380608" w:rsidRPr="006F3E69" w:rsidRDefault="00380608" w:rsidP="000230BC">
            <w:pPr>
              <w:jc w:val="center"/>
              <w:rPr>
                <w:b/>
                <w:lang w:val="en-US"/>
              </w:rPr>
            </w:pPr>
            <w:r w:rsidRPr="006F3E69">
              <w:rPr>
                <w:b/>
                <w:lang w:val="en-US"/>
              </w:rPr>
              <w:t>14</w:t>
            </w:r>
          </w:p>
        </w:tc>
        <w:tc>
          <w:tcPr>
            <w:tcW w:w="2016" w:type="dxa"/>
            <w:noWrap/>
          </w:tcPr>
          <w:p w:rsidR="00380608" w:rsidRPr="006F3E69" w:rsidRDefault="00380608" w:rsidP="000230BC">
            <w:pPr>
              <w:jc w:val="center"/>
              <w:rPr>
                <w:b/>
                <w:bCs/>
                <w:lang w:val="en-US"/>
              </w:rPr>
            </w:pPr>
            <w:r w:rsidRPr="006F3E69">
              <w:rPr>
                <w:b/>
                <w:bCs/>
                <w:lang w:val="en-US"/>
              </w:rPr>
              <w:t>15</w:t>
            </w:r>
          </w:p>
        </w:tc>
      </w:tr>
      <w:tr w:rsidR="00380608" w:rsidRPr="006F3E69" w:rsidTr="006F3E69">
        <w:trPr>
          <w:trHeight w:hRule="exact" w:val="1656"/>
        </w:trPr>
        <w:tc>
          <w:tcPr>
            <w:tcW w:w="2016" w:type="dxa"/>
          </w:tcPr>
          <w:p w:rsidR="00380608" w:rsidRDefault="006F3E69" w:rsidP="00775717">
            <w:pPr>
              <w:spacing w:before="20"/>
              <w:jc w:val="center"/>
              <w:rPr>
                <w:bCs/>
                <w:sz w:val="20"/>
                <w:szCs w:val="20"/>
                <w:lang w:val="en-US"/>
              </w:rPr>
            </w:pPr>
            <w:r>
              <w:rPr>
                <w:bCs/>
                <w:sz w:val="20"/>
                <w:szCs w:val="20"/>
                <w:lang w:val="en-US"/>
              </w:rPr>
              <w:t>5</w:t>
            </w:r>
            <w:r w:rsidRPr="006F3E69">
              <w:rPr>
                <w:bCs/>
                <w:sz w:val="20"/>
                <w:szCs w:val="20"/>
                <w:vertAlign w:val="superscript"/>
                <w:lang w:val="en-US"/>
              </w:rPr>
              <w:t>th</w:t>
            </w:r>
            <w:r>
              <w:rPr>
                <w:bCs/>
                <w:sz w:val="20"/>
                <w:szCs w:val="20"/>
                <w:lang w:val="en-US"/>
              </w:rPr>
              <w:t xml:space="preserve"> Sunday in Ordinary Time</w:t>
            </w:r>
          </w:p>
          <w:p w:rsidR="00D76140" w:rsidRPr="006F3E69" w:rsidRDefault="00B52F07" w:rsidP="00775717">
            <w:pPr>
              <w:spacing w:before="20"/>
              <w:jc w:val="center"/>
              <w:rPr>
                <w:bCs/>
                <w:sz w:val="20"/>
                <w:szCs w:val="20"/>
                <w:lang w:val="en-US"/>
              </w:rPr>
            </w:pPr>
            <w:r>
              <w:rPr>
                <w:bCs/>
                <w:noProof/>
                <w:sz w:val="20"/>
                <w:szCs w:val="20"/>
                <w:lang w:val="en-US"/>
              </w:rPr>
              <w:pict>
                <v:shape id="_x0000_s1037" type="#_x0000_t202" style="position:absolute;left:0;text-align:left;margin-left:6.6pt;margin-top:5.05pt;width:183pt;height:49.1pt;z-index:251668480">
                  <v:textbox>
                    <w:txbxContent>
                      <w:p w:rsidR="00B52F07" w:rsidRPr="00B52F07" w:rsidRDefault="00B52F07">
                        <w:pPr>
                          <w:rPr>
                            <w:sz w:val="20"/>
                            <w:szCs w:val="20"/>
                          </w:rPr>
                        </w:pPr>
                        <w:r>
                          <w:rPr>
                            <w:sz w:val="20"/>
                            <w:szCs w:val="20"/>
                          </w:rPr>
                          <w:t>“The patient and humble endurance of the cross is the highest work we have to do.”</w:t>
                        </w:r>
                      </w:p>
                    </w:txbxContent>
                  </v:textbox>
                </v:shape>
              </w:pict>
            </w:r>
          </w:p>
        </w:tc>
        <w:tc>
          <w:tcPr>
            <w:tcW w:w="2016" w:type="dxa"/>
            <w:noWrap/>
          </w:tcPr>
          <w:p w:rsidR="00380608" w:rsidRPr="006F3E69" w:rsidRDefault="00380608" w:rsidP="00775717">
            <w:pPr>
              <w:spacing w:before="20"/>
              <w:jc w:val="center"/>
              <w:rPr>
                <w:sz w:val="20"/>
                <w:szCs w:val="20"/>
                <w:lang w:val="en-US"/>
              </w:rPr>
            </w:pPr>
          </w:p>
        </w:tc>
        <w:tc>
          <w:tcPr>
            <w:tcW w:w="2016" w:type="dxa"/>
            <w:noWrap/>
          </w:tcPr>
          <w:p w:rsidR="006F3E69" w:rsidRDefault="006F3E69" w:rsidP="002F3321">
            <w:pPr>
              <w:spacing w:before="20"/>
              <w:jc w:val="center"/>
              <w:rPr>
                <w:sz w:val="20"/>
                <w:szCs w:val="20"/>
                <w:lang w:val="en-US"/>
              </w:rPr>
            </w:pPr>
            <w:r>
              <w:rPr>
                <w:sz w:val="20"/>
                <w:szCs w:val="20"/>
                <w:lang w:val="en-US"/>
              </w:rPr>
              <w:t>Our Lady of Lourdes</w:t>
            </w:r>
          </w:p>
          <w:p w:rsidR="002F3321" w:rsidRPr="006F3E69" w:rsidRDefault="002F3321" w:rsidP="002F3321">
            <w:pPr>
              <w:spacing w:before="20"/>
              <w:jc w:val="center"/>
              <w:rPr>
                <w:sz w:val="20"/>
                <w:szCs w:val="20"/>
                <w:lang w:val="en-US"/>
              </w:rPr>
            </w:pPr>
            <w:r w:rsidRPr="006F3E69">
              <w:rPr>
                <w:sz w:val="16"/>
                <w:szCs w:val="16"/>
                <w:lang w:val="en-US"/>
              </w:rPr>
              <w:t>World Day of the</w:t>
            </w:r>
            <w:r>
              <w:rPr>
                <w:sz w:val="20"/>
                <w:szCs w:val="20"/>
                <w:lang w:val="en-US"/>
              </w:rPr>
              <w:t xml:space="preserve"> </w:t>
            </w:r>
            <w:r w:rsidRPr="006F3E69">
              <w:rPr>
                <w:sz w:val="16"/>
                <w:szCs w:val="16"/>
                <w:lang w:val="en-US"/>
              </w:rPr>
              <w:t>Sick</w:t>
            </w:r>
          </w:p>
          <w:p w:rsidR="006F3E69" w:rsidRPr="006F3E69" w:rsidRDefault="00B52F07" w:rsidP="006F3E69">
            <w:pPr>
              <w:rPr>
                <w:sz w:val="20"/>
                <w:szCs w:val="20"/>
                <w:lang w:val="en-US"/>
              </w:rPr>
            </w:pPr>
            <w:r>
              <w:rPr>
                <w:noProof/>
                <w:sz w:val="20"/>
                <w:szCs w:val="20"/>
                <w:lang w:val="en-US"/>
              </w:rPr>
              <w:pict>
                <v:shape id="_x0000_s1038" type="#_x0000_t202" style="position:absolute;margin-left:.8pt;margin-top:5.6pt;width:190.45pt;height:38.35pt;z-index:251669504">
                  <v:textbox>
                    <w:txbxContent>
                      <w:p w:rsidR="00B52F07" w:rsidRPr="00B52F07" w:rsidRDefault="00B52F07">
                        <w:pPr>
                          <w:rPr>
                            <w:sz w:val="20"/>
                            <w:szCs w:val="20"/>
                          </w:rPr>
                        </w:pPr>
                        <w:r>
                          <w:t>“</w:t>
                        </w:r>
                        <w:r>
                          <w:rPr>
                            <w:sz w:val="20"/>
                            <w:szCs w:val="20"/>
                          </w:rPr>
                          <w:t>If we are faithful in little, then we will obtain grace for the big...”</w:t>
                        </w:r>
                      </w:p>
                    </w:txbxContent>
                  </v:textbox>
                </v:shape>
              </w:pict>
            </w:r>
          </w:p>
          <w:p w:rsidR="006F3E69" w:rsidRPr="006F3E69" w:rsidRDefault="006F3E69" w:rsidP="006F3E69">
            <w:pPr>
              <w:rPr>
                <w:sz w:val="20"/>
                <w:szCs w:val="20"/>
                <w:lang w:val="en-US"/>
              </w:rPr>
            </w:pPr>
          </w:p>
          <w:p w:rsidR="006F3E69" w:rsidRDefault="006F3E69" w:rsidP="006F3E69">
            <w:pPr>
              <w:rPr>
                <w:sz w:val="20"/>
                <w:szCs w:val="20"/>
                <w:lang w:val="en-US"/>
              </w:rPr>
            </w:pPr>
          </w:p>
          <w:p w:rsidR="00380608" w:rsidRPr="006F3E69" w:rsidRDefault="00380608" w:rsidP="006F3E69">
            <w:pPr>
              <w:rPr>
                <w:sz w:val="20"/>
                <w:szCs w:val="20"/>
                <w:lang w:val="en-US"/>
              </w:rPr>
            </w:pPr>
          </w:p>
        </w:tc>
        <w:tc>
          <w:tcPr>
            <w:tcW w:w="2016" w:type="dxa"/>
            <w:noWrap/>
          </w:tcPr>
          <w:p w:rsidR="00380608" w:rsidRPr="006F3E69" w:rsidRDefault="00B52F07" w:rsidP="00775717">
            <w:pPr>
              <w:spacing w:before="20"/>
              <w:jc w:val="center"/>
              <w:rPr>
                <w:sz w:val="20"/>
                <w:szCs w:val="20"/>
                <w:lang w:val="en-US"/>
              </w:rPr>
            </w:pPr>
            <w:r>
              <w:rPr>
                <w:noProof/>
                <w:sz w:val="20"/>
                <w:szCs w:val="20"/>
                <w:lang w:val="en-US"/>
              </w:rPr>
              <w:pict>
                <v:shape id="_x0000_s1039" type="#_x0000_t202" style="position:absolute;left:0;text-align:left;margin-left:94.7pt;margin-top:25.65pt;width:303.7pt;height:52.5pt;z-index:251670528;mso-position-horizontal-relative:text;mso-position-vertical-relative:text">
                  <v:textbox>
                    <w:txbxContent>
                      <w:p w:rsidR="00B52F07" w:rsidRDefault="00B52F07">
                        <w:pPr>
                          <w:rPr>
                            <w:sz w:val="20"/>
                            <w:szCs w:val="20"/>
                          </w:rPr>
                        </w:pPr>
                        <w:r>
                          <w:t>“</w:t>
                        </w:r>
                        <w:r>
                          <w:rPr>
                            <w:sz w:val="20"/>
                            <w:szCs w:val="20"/>
                          </w:rPr>
                          <w:t>If we wish to serve God and love all others well, we must</w:t>
                        </w:r>
                      </w:p>
                      <w:p w:rsidR="00B52F07" w:rsidRPr="00B52F07" w:rsidRDefault="00B52F07">
                        <w:pPr>
                          <w:rPr>
                            <w:sz w:val="20"/>
                            <w:szCs w:val="20"/>
                          </w:rPr>
                        </w:pPr>
                        <w:proofErr w:type="gramStart"/>
                        <w:r>
                          <w:rPr>
                            <w:sz w:val="20"/>
                            <w:szCs w:val="20"/>
                          </w:rPr>
                          <w:t>manifest</w:t>
                        </w:r>
                        <w:proofErr w:type="gramEnd"/>
                        <w:r>
                          <w:rPr>
                            <w:sz w:val="20"/>
                            <w:szCs w:val="20"/>
                          </w:rPr>
                          <w:t xml:space="preserve"> our joy...”  The Lord likes courage, Get it from Him, You won’t find any in yourself”.</w:t>
                        </w:r>
                      </w:p>
                    </w:txbxContent>
                  </v:textbox>
                </v:shape>
              </w:pict>
            </w:r>
          </w:p>
        </w:tc>
        <w:tc>
          <w:tcPr>
            <w:tcW w:w="2016" w:type="dxa"/>
            <w:noWrap/>
          </w:tcPr>
          <w:p w:rsidR="00380608" w:rsidRDefault="00380608" w:rsidP="00775717">
            <w:pPr>
              <w:spacing w:before="20"/>
              <w:jc w:val="center"/>
              <w:rPr>
                <w:sz w:val="20"/>
                <w:szCs w:val="20"/>
                <w:lang w:val="en-US"/>
              </w:rPr>
            </w:pPr>
          </w:p>
          <w:p w:rsidR="00B52F07" w:rsidRPr="006F3E69" w:rsidRDefault="00B52F07" w:rsidP="00775717">
            <w:pPr>
              <w:spacing w:before="20"/>
              <w:jc w:val="center"/>
              <w:rPr>
                <w:sz w:val="20"/>
                <w:szCs w:val="20"/>
                <w:lang w:val="en-US"/>
              </w:rPr>
            </w:pPr>
          </w:p>
        </w:tc>
        <w:tc>
          <w:tcPr>
            <w:tcW w:w="2016" w:type="dxa"/>
            <w:gridSpan w:val="2"/>
            <w:noWrap/>
          </w:tcPr>
          <w:p w:rsidR="00380608" w:rsidRPr="006F3E69" w:rsidRDefault="006F3E69" w:rsidP="00775717">
            <w:pPr>
              <w:spacing w:before="20"/>
              <w:jc w:val="center"/>
              <w:rPr>
                <w:sz w:val="20"/>
                <w:szCs w:val="20"/>
                <w:lang w:val="en-US"/>
              </w:rPr>
            </w:pPr>
            <w:r>
              <w:rPr>
                <w:sz w:val="20"/>
                <w:szCs w:val="20"/>
                <w:lang w:val="en-US"/>
              </w:rPr>
              <w:t>Valentine’s Day</w:t>
            </w:r>
          </w:p>
        </w:tc>
        <w:tc>
          <w:tcPr>
            <w:tcW w:w="2016" w:type="dxa"/>
            <w:noWrap/>
          </w:tcPr>
          <w:p w:rsidR="00380608" w:rsidRPr="006F3E69" w:rsidRDefault="00380608" w:rsidP="00775717">
            <w:pPr>
              <w:spacing w:before="20"/>
              <w:jc w:val="center"/>
              <w:rPr>
                <w:bCs/>
                <w:sz w:val="20"/>
                <w:szCs w:val="20"/>
                <w:lang w:val="en-US"/>
              </w:rPr>
            </w:pPr>
          </w:p>
        </w:tc>
      </w:tr>
      <w:tr w:rsidR="007F029C" w:rsidRPr="006F3E69" w:rsidTr="006F3E69">
        <w:trPr>
          <w:trHeight w:hRule="exact" w:val="284"/>
        </w:trPr>
        <w:tc>
          <w:tcPr>
            <w:tcW w:w="2016" w:type="dxa"/>
          </w:tcPr>
          <w:p w:rsidR="007F029C" w:rsidRPr="006F3E69" w:rsidRDefault="007F029C" w:rsidP="000230BC">
            <w:pPr>
              <w:jc w:val="center"/>
              <w:rPr>
                <w:b/>
                <w:bCs/>
                <w:lang w:val="en-US"/>
              </w:rPr>
            </w:pPr>
            <w:r w:rsidRPr="006F3E69">
              <w:rPr>
                <w:b/>
                <w:bCs/>
                <w:lang w:val="en-US"/>
              </w:rPr>
              <w:t>16</w:t>
            </w:r>
          </w:p>
        </w:tc>
        <w:tc>
          <w:tcPr>
            <w:tcW w:w="2016" w:type="dxa"/>
            <w:noWrap/>
          </w:tcPr>
          <w:p w:rsidR="007F029C" w:rsidRPr="006F3E69" w:rsidRDefault="007F029C" w:rsidP="000230BC">
            <w:pPr>
              <w:jc w:val="center"/>
              <w:rPr>
                <w:rFonts w:eastAsia="Arial Unicode MS" w:cs="Arial"/>
                <w:b/>
                <w:bCs/>
                <w:szCs w:val="13"/>
                <w:lang w:val="en-US"/>
              </w:rPr>
            </w:pPr>
            <w:r w:rsidRPr="006F3E69">
              <w:rPr>
                <w:rFonts w:eastAsia="Arial Unicode MS" w:cs="Arial"/>
                <w:b/>
                <w:bCs/>
                <w:szCs w:val="13"/>
                <w:lang w:val="en-US"/>
              </w:rPr>
              <w:t>17</w:t>
            </w:r>
          </w:p>
        </w:tc>
        <w:tc>
          <w:tcPr>
            <w:tcW w:w="2016" w:type="dxa"/>
            <w:noWrap/>
          </w:tcPr>
          <w:p w:rsidR="007F029C" w:rsidRPr="006F3E69" w:rsidRDefault="007F029C" w:rsidP="000230BC">
            <w:pPr>
              <w:jc w:val="center"/>
              <w:rPr>
                <w:b/>
                <w:lang w:val="en-US"/>
              </w:rPr>
            </w:pPr>
            <w:r w:rsidRPr="006F3E69">
              <w:rPr>
                <w:b/>
                <w:lang w:val="en-US"/>
              </w:rPr>
              <w:t>18</w:t>
            </w:r>
          </w:p>
        </w:tc>
        <w:tc>
          <w:tcPr>
            <w:tcW w:w="2016" w:type="dxa"/>
            <w:noWrap/>
          </w:tcPr>
          <w:p w:rsidR="007F029C" w:rsidRPr="006F3E69" w:rsidRDefault="007F029C" w:rsidP="000230BC">
            <w:pPr>
              <w:jc w:val="center"/>
              <w:rPr>
                <w:b/>
                <w:lang w:val="en-US"/>
              </w:rPr>
            </w:pPr>
            <w:r w:rsidRPr="006F3E69">
              <w:rPr>
                <w:b/>
                <w:lang w:val="en-US"/>
              </w:rPr>
              <w:t>19</w:t>
            </w:r>
          </w:p>
        </w:tc>
        <w:tc>
          <w:tcPr>
            <w:tcW w:w="2016" w:type="dxa"/>
            <w:noWrap/>
          </w:tcPr>
          <w:p w:rsidR="007F029C" w:rsidRPr="006F3E69" w:rsidRDefault="009E2677" w:rsidP="00717A55">
            <w:pPr>
              <w:jc w:val="center"/>
              <w:rPr>
                <w:b/>
                <w:lang w:val="en-US"/>
              </w:rPr>
            </w:pPr>
            <w:hyperlink r:id="rId7" w:history="1">
              <w:r w:rsidR="007F029C" w:rsidRPr="006F3E69">
                <w:rPr>
                  <w:b/>
                  <w:lang w:val="en-US"/>
                </w:rPr>
                <w:t>20</w:t>
              </w:r>
            </w:hyperlink>
          </w:p>
        </w:tc>
        <w:tc>
          <w:tcPr>
            <w:tcW w:w="2016" w:type="dxa"/>
            <w:gridSpan w:val="2"/>
            <w:noWrap/>
          </w:tcPr>
          <w:p w:rsidR="007F029C" w:rsidRPr="006F3E69" w:rsidRDefault="007F029C" w:rsidP="000230BC">
            <w:pPr>
              <w:jc w:val="center"/>
              <w:rPr>
                <w:b/>
                <w:lang w:val="en-US"/>
              </w:rPr>
            </w:pPr>
            <w:r w:rsidRPr="006F3E69">
              <w:rPr>
                <w:b/>
                <w:lang w:val="en-US"/>
              </w:rPr>
              <w:t>21</w:t>
            </w:r>
          </w:p>
        </w:tc>
        <w:tc>
          <w:tcPr>
            <w:tcW w:w="2016" w:type="dxa"/>
            <w:noWrap/>
          </w:tcPr>
          <w:p w:rsidR="007F029C" w:rsidRPr="006F3E69" w:rsidRDefault="007F029C" w:rsidP="000230BC">
            <w:pPr>
              <w:jc w:val="center"/>
              <w:rPr>
                <w:b/>
                <w:bCs/>
                <w:lang w:val="en-US"/>
              </w:rPr>
            </w:pPr>
            <w:r w:rsidRPr="006F3E69">
              <w:rPr>
                <w:b/>
                <w:bCs/>
                <w:lang w:val="en-US"/>
              </w:rPr>
              <w:t>22</w:t>
            </w:r>
          </w:p>
        </w:tc>
      </w:tr>
      <w:tr w:rsidR="00380608" w:rsidRPr="006F3E69" w:rsidTr="006F3E69">
        <w:trPr>
          <w:trHeight w:hRule="exact" w:val="1656"/>
        </w:trPr>
        <w:tc>
          <w:tcPr>
            <w:tcW w:w="2016" w:type="dxa"/>
          </w:tcPr>
          <w:p w:rsidR="00380608" w:rsidRDefault="006F3E69" w:rsidP="00775717">
            <w:pPr>
              <w:spacing w:before="20"/>
              <w:jc w:val="center"/>
              <w:rPr>
                <w:bCs/>
                <w:sz w:val="20"/>
                <w:szCs w:val="20"/>
                <w:lang w:val="en-US"/>
              </w:rPr>
            </w:pPr>
            <w:r>
              <w:rPr>
                <w:bCs/>
                <w:sz w:val="20"/>
                <w:szCs w:val="20"/>
                <w:lang w:val="en-US"/>
              </w:rPr>
              <w:t>6</w:t>
            </w:r>
            <w:r w:rsidRPr="006F3E69">
              <w:rPr>
                <w:bCs/>
                <w:sz w:val="20"/>
                <w:szCs w:val="20"/>
                <w:vertAlign w:val="superscript"/>
                <w:lang w:val="en-US"/>
              </w:rPr>
              <w:t>th</w:t>
            </w:r>
            <w:r>
              <w:rPr>
                <w:bCs/>
                <w:sz w:val="20"/>
                <w:szCs w:val="20"/>
                <w:lang w:val="en-US"/>
              </w:rPr>
              <w:t xml:space="preserve"> Sunday in Ordinary Time</w:t>
            </w:r>
          </w:p>
          <w:p w:rsidR="00D76140" w:rsidRPr="006F3E69" w:rsidRDefault="00B52F07" w:rsidP="00775717">
            <w:pPr>
              <w:spacing w:before="20"/>
              <w:jc w:val="center"/>
              <w:rPr>
                <w:bCs/>
                <w:sz w:val="20"/>
                <w:szCs w:val="20"/>
                <w:lang w:val="en-US"/>
              </w:rPr>
            </w:pPr>
            <w:r>
              <w:rPr>
                <w:bCs/>
                <w:noProof/>
                <w:sz w:val="20"/>
                <w:szCs w:val="20"/>
                <w:lang w:val="en-US"/>
              </w:rPr>
              <w:pict>
                <v:shape id="_x0000_s1040" type="#_x0000_t202" style="position:absolute;left:0;text-align:left;margin-left:1.9pt;margin-top:2.9pt;width:288.65pt;height:50.5pt;z-index:251671552">
                  <v:textbox>
                    <w:txbxContent>
                      <w:p w:rsidR="00B52F07" w:rsidRPr="007428D8" w:rsidRDefault="00B52F07">
                        <w:pPr>
                          <w:rPr>
                            <w:sz w:val="22"/>
                            <w:szCs w:val="22"/>
                          </w:rPr>
                        </w:pPr>
                        <w:r w:rsidRPr="007428D8">
                          <w:rPr>
                            <w:sz w:val="22"/>
                            <w:szCs w:val="22"/>
                          </w:rPr>
                          <w:t>Love wants joint ownership of property</w:t>
                        </w:r>
                        <w:r w:rsidR="007428D8" w:rsidRPr="007428D8">
                          <w:rPr>
                            <w:sz w:val="22"/>
                            <w:szCs w:val="22"/>
                          </w:rPr>
                          <w:t>.  It wants to share</w:t>
                        </w:r>
                        <w:r w:rsidR="007428D8">
                          <w:rPr>
                            <w:sz w:val="22"/>
                            <w:szCs w:val="22"/>
                          </w:rPr>
                          <w:t xml:space="preserve"> </w:t>
                        </w:r>
                        <w:proofErr w:type="spellStart"/>
                        <w:r w:rsidR="007428D8">
                          <w:rPr>
                            <w:sz w:val="22"/>
                            <w:szCs w:val="22"/>
                          </w:rPr>
                          <w:t>fokrtune</w:t>
                        </w:r>
                        <w:proofErr w:type="spellEnd"/>
                        <w:r w:rsidR="007428D8">
                          <w:rPr>
                            <w:sz w:val="22"/>
                            <w:szCs w:val="22"/>
                          </w:rPr>
                          <w:t xml:space="preserve"> and misfortune.  It is in the nature of love to give everything.”</w:t>
                        </w:r>
                      </w:p>
                    </w:txbxContent>
                  </v:textbox>
                </v:shape>
              </w:pict>
            </w:r>
          </w:p>
        </w:tc>
        <w:tc>
          <w:tcPr>
            <w:tcW w:w="2016" w:type="dxa"/>
            <w:noWrap/>
          </w:tcPr>
          <w:p w:rsidR="00380608" w:rsidRPr="006F3E69" w:rsidRDefault="00380608" w:rsidP="00775717">
            <w:pPr>
              <w:spacing w:before="20"/>
              <w:jc w:val="center"/>
              <w:rPr>
                <w:rFonts w:eastAsia="Arial Unicode MS" w:cs="Arial"/>
                <w:b/>
                <w:sz w:val="20"/>
                <w:szCs w:val="20"/>
                <w:lang w:val="en-US"/>
              </w:rPr>
            </w:pPr>
            <w:r w:rsidRPr="006F3E69">
              <w:rPr>
                <w:rFonts w:eastAsia="Arial Unicode MS" w:cs="Arial"/>
                <w:b/>
                <w:sz w:val="20"/>
                <w:szCs w:val="20"/>
                <w:lang w:val="en-US"/>
              </w:rPr>
              <w:t>Presidents' Day</w:t>
            </w:r>
          </w:p>
          <w:p w:rsidR="00056EA9" w:rsidRPr="006F3E69" w:rsidRDefault="00056EA9" w:rsidP="00775717">
            <w:pPr>
              <w:spacing w:before="20"/>
              <w:jc w:val="center"/>
              <w:rPr>
                <w:rFonts w:eastAsia="Arial Unicode MS" w:cs="Arial"/>
                <w:sz w:val="20"/>
                <w:szCs w:val="20"/>
                <w:lang w:val="en-US"/>
              </w:rPr>
            </w:pPr>
            <w:bookmarkStart w:id="0" w:name="_GoBack"/>
            <w:bookmarkEnd w:id="0"/>
          </w:p>
        </w:tc>
        <w:tc>
          <w:tcPr>
            <w:tcW w:w="2016" w:type="dxa"/>
            <w:noWrap/>
          </w:tcPr>
          <w:p w:rsidR="00380608" w:rsidRPr="006F3E69" w:rsidRDefault="00380608" w:rsidP="00775717">
            <w:pPr>
              <w:spacing w:before="20"/>
              <w:jc w:val="center"/>
              <w:rPr>
                <w:sz w:val="20"/>
                <w:szCs w:val="20"/>
                <w:lang w:val="en-US"/>
              </w:rPr>
            </w:pPr>
          </w:p>
        </w:tc>
        <w:tc>
          <w:tcPr>
            <w:tcW w:w="2016" w:type="dxa"/>
            <w:noWrap/>
          </w:tcPr>
          <w:p w:rsidR="00380608" w:rsidRDefault="00380608" w:rsidP="00775717">
            <w:pPr>
              <w:spacing w:before="20"/>
              <w:jc w:val="center"/>
              <w:rPr>
                <w:sz w:val="20"/>
                <w:szCs w:val="20"/>
                <w:lang w:val="en-US"/>
              </w:rPr>
            </w:pPr>
          </w:p>
          <w:p w:rsidR="00B52F07" w:rsidRPr="006F3E69" w:rsidRDefault="00B52F07" w:rsidP="00775717">
            <w:pPr>
              <w:spacing w:before="20"/>
              <w:jc w:val="center"/>
              <w:rPr>
                <w:sz w:val="20"/>
                <w:szCs w:val="20"/>
                <w:lang w:val="en-US"/>
              </w:rPr>
            </w:pPr>
            <w:r>
              <w:rPr>
                <w:noProof/>
                <w:sz w:val="20"/>
                <w:szCs w:val="20"/>
                <w:lang w:val="en-US"/>
              </w:rPr>
              <w:pict>
                <v:shape id="_x0000_s1041" type="#_x0000_t202" style="position:absolute;left:0;text-align:left;margin-left:4.3pt;margin-top:21.15pt;width:184.15pt;height:43.75pt;z-index:251672576">
                  <v:textbox>
                    <w:txbxContent>
                      <w:p w:rsidR="00B52F07" w:rsidRDefault="007428D8">
                        <w:pPr>
                          <w:rPr>
                            <w:sz w:val="20"/>
                            <w:szCs w:val="20"/>
                          </w:rPr>
                        </w:pPr>
                        <w:r>
                          <w:rPr>
                            <w:sz w:val="20"/>
                            <w:szCs w:val="20"/>
                          </w:rPr>
                          <w:t>“Press forward and fear nothing...”</w:t>
                        </w:r>
                      </w:p>
                      <w:p w:rsidR="007428D8" w:rsidRPr="007428D8" w:rsidRDefault="007428D8">
                        <w:pPr>
                          <w:rPr>
                            <w:sz w:val="20"/>
                            <w:szCs w:val="20"/>
                          </w:rPr>
                        </w:pPr>
                        <w:r>
                          <w:rPr>
                            <w:sz w:val="20"/>
                            <w:szCs w:val="20"/>
                          </w:rPr>
                          <w:t>Jesus tells us, “Do not be afraid, I am with you.”</w:t>
                        </w:r>
                      </w:p>
                    </w:txbxContent>
                  </v:textbox>
                </v:shape>
              </w:pict>
            </w:r>
          </w:p>
        </w:tc>
        <w:tc>
          <w:tcPr>
            <w:tcW w:w="2016" w:type="dxa"/>
            <w:noWrap/>
          </w:tcPr>
          <w:p w:rsidR="00380608" w:rsidRPr="006F3E69" w:rsidRDefault="00380608" w:rsidP="00775717">
            <w:pPr>
              <w:spacing w:before="20"/>
              <w:jc w:val="center"/>
              <w:rPr>
                <w:sz w:val="20"/>
                <w:szCs w:val="20"/>
                <w:lang w:val="en-US"/>
              </w:rPr>
            </w:pPr>
          </w:p>
        </w:tc>
        <w:tc>
          <w:tcPr>
            <w:tcW w:w="2016" w:type="dxa"/>
            <w:gridSpan w:val="2"/>
            <w:noWrap/>
          </w:tcPr>
          <w:p w:rsidR="00380608" w:rsidRDefault="006F3E69" w:rsidP="00775717">
            <w:pPr>
              <w:spacing w:before="20"/>
              <w:jc w:val="center"/>
              <w:rPr>
                <w:sz w:val="20"/>
                <w:szCs w:val="20"/>
                <w:lang w:val="en-US"/>
              </w:rPr>
            </w:pPr>
            <w:r>
              <w:rPr>
                <w:sz w:val="20"/>
                <w:szCs w:val="20"/>
                <w:lang w:val="en-US"/>
              </w:rPr>
              <w:t>St. Peter Damien</w:t>
            </w:r>
          </w:p>
          <w:p w:rsidR="007428D8" w:rsidRDefault="007428D8" w:rsidP="00775717">
            <w:pPr>
              <w:spacing w:before="20"/>
              <w:jc w:val="center"/>
              <w:rPr>
                <w:sz w:val="20"/>
                <w:szCs w:val="20"/>
                <w:lang w:val="en-US"/>
              </w:rPr>
            </w:pPr>
            <w:r>
              <w:rPr>
                <w:noProof/>
                <w:sz w:val="20"/>
                <w:szCs w:val="20"/>
                <w:lang w:val="en-US"/>
              </w:rPr>
              <w:pict>
                <v:shape id="_x0000_s1043" type="#_x0000_t202" style="position:absolute;left:0;text-align:left;margin-left:.55pt;margin-top:9.05pt;width:190.4pt;height:55.85pt;z-index:251673600">
                  <v:textbox>
                    <w:txbxContent>
                      <w:p w:rsidR="007428D8" w:rsidRPr="007428D8" w:rsidRDefault="007428D8">
                        <w:pPr>
                          <w:rPr>
                            <w:sz w:val="20"/>
                            <w:szCs w:val="20"/>
                          </w:rPr>
                        </w:pPr>
                        <w:proofErr w:type="spellStart"/>
                        <w:r w:rsidRPr="007428D8">
                          <w:rPr>
                            <w:sz w:val="20"/>
                            <w:szCs w:val="20"/>
                          </w:rPr>
                          <w:t>Lord</w:t>
                        </w:r>
                        <w:proofErr w:type="gramStart"/>
                        <w:r w:rsidRPr="007428D8">
                          <w:rPr>
                            <w:sz w:val="20"/>
                            <w:szCs w:val="20"/>
                          </w:rPr>
                          <w:t>,where</w:t>
                        </w:r>
                        <w:proofErr w:type="spellEnd"/>
                        <w:proofErr w:type="gramEnd"/>
                        <w:r w:rsidRPr="007428D8">
                          <w:rPr>
                            <w:sz w:val="20"/>
                            <w:szCs w:val="20"/>
                          </w:rPr>
                          <w:t xml:space="preserve"> do you dwell?  He dwells in the little opportunities which arise each day of doing something </w:t>
                        </w:r>
                        <w:r>
                          <w:rPr>
                            <w:sz w:val="20"/>
                            <w:szCs w:val="20"/>
                          </w:rPr>
                          <w:t>with patient love.”</w:t>
                        </w:r>
                      </w:p>
                    </w:txbxContent>
                  </v:textbox>
                </v:shape>
              </w:pict>
            </w:r>
          </w:p>
          <w:p w:rsidR="007428D8" w:rsidRPr="006F3E69" w:rsidRDefault="007428D8" w:rsidP="00775717">
            <w:pPr>
              <w:spacing w:before="20"/>
              <w:jc w:val="center"/>
              <w:rPr>
                <w:sz w:val="20"/>
                <w:szCs w:val="20"/>
                <w:lang w:val="en-US"/>
              </w:rPr>
            </w:pPr>
          </w:p>
        </w:tc>
        <w:tc>
          <w:tcPr>
            <w:tcW w:w="2016" w:type="dxa"/>
            <w:noWrap/>
          </w:tcPr>
          <w:p w:rsidR="00380608" w:rsidRPr="006F3E69" w:rsidRDefault="00380608" w:rsidP="00775717">
            <w:pPr>
              <w:spacing w:before="20"/>
              <w:jc w:val="center"/>
              <w:rPr>
                <w:bCs/>
                <w:sz w:val="20"/>
                <w:szCs w:val="20"/>
                <w:lang w:val="en-US"/>
              </w:rPr>
            </w:pPr>
          </w:p>
        </w:tc>
      </w:tr>
      <w:tr w:rsidR="00380608" w:rsidRPr="006F3E69" w:rsidTr="006F3E69">
        <w:trPr>
          <w:trHeight w:hRule="exact" w:val="284"/>
        </w:trPr>
        <w:tc>
          <w:tcPr>
            <w:tcW w:w="2016" w:type="dxa"/>
          </w:tcPr>
          <w:p w:rsidR="00380608" w:rsidRPr="006F3E69" w:rsidRDefault="00380608" w:rsidP="000230BC">
            <w:pPr>
              <w:jc w:val="center"/>
              <w:rPr>
                <w:b/>
                <w:bCs/>
                <w:lang w:val="en-US"/>
              </w:rPr>
            </w:pPr>
            <w:r w:rsidRPr="006F3E69">
              <w:rPr>
                <w:b/>
                <w:bCs/>
                <w:lang w:val="en-US"/>
              </w:rPr>
              <w:t>23</w:t>
            </w:r>
          </w:p>
        </w:tc>
        <w:tc>
          <w:tcPr>
            <w:tcW w:w="2016" w:type="dxa"/>
            <w:noWrap/>
          </w:tcPr>
          <w:p w:rsidR="00380608" w:rsidRPr="006F3E69" w:rsidRDefault="00380608" w:rsidP="000230BC">
            <w:pPr>
              <w:jc w:val="center"/>
              <w:rPr>
                <w:b/>
                <w:lang w:val="en-US"/>
              </w:rPr>
            </w:pPr>
            <w:r w:rsidRPr="006F3E69">
              <w:rPr>
                <w:b/>
                <w:lang w:val="en-US"/>
              </w:rPr>
              <w:t>24</w:t>
            </w:r>
          </w:p>
        </w:tc>
        <w:tc>
          <w:tcPr>
            <w:tcW w:w="2016" w:type="dxa"/>
            <w:noWrap/>
          </w:tcPr>
          <w:p w:rsidR="00380608" w:rsidRPr="006F3E69" w:rsidRDefault="00380608" w:rsidP="000230BC">
            <w:pPr>
              <w:jc w:val="center"/>
              <w:rPr>
                <w:b/>
                <w:lang w:val="en-US"/>
              </w:rPr>
            </w:pPr>
            <w:r w:rsidRPr="006F3E69">
              <w:rPr>
                <w:b/>
                <w:lang w:val="en-US"/>
              </w:rPr>
              <w:t>25</w:t>
            </w:r>
          </w:p>
        </w:tc>
        <w:tc>
          <w:tcPr>
            <w:tcW w:w="2016" w:type="dxa"/>
            <w:noWrap/>
          </w:tcPr>
          <w:p w:rsidR="00380608" w:rsidRPr="006F3E69" w:rsidRDefault="00380608" w:rsidP="000230BC">
            <w:pPr>
              <w:jc w:val="center"/>
              <w:rPr>
                <w:b/>
                <w:lang w:val="en-US"/>
              </w:rPr>
            </w:pPr>
            <w:r w:rsidRPr="006F3E69">
              <w:rPr>
                <w:b/>
                <w:lang w:val="en-US"/>
              </w:rPr>
              <w:t>26</w:t>
            </w:r>
          </w:p>
        </w:tc>
        <w:tc>
          <w:tcPr>
            <w:tcW w:w="2016" w:type="dxa"/>
            <w:noWrap/>
          </w:tcPr>
          <w:p w:rsidR="00380608" w:rsidRPr="006F3E69" w:rsidRDefault="00380608" w:rsidP="000230BC">
            <w:pPr>
              <w:jc w:val="center"/>
              <w:rPr>
                <w:b/>
                <w:lang w:val="en-US"/>
              </w:rPr>
            </w:pPr>
            <w:r w:rsidRPr="006F3E69">
              <w:rPr>
                <w:b/>
                <w:lang w:val="en-US"/>
              </w:rPr>
              <w:t>27</w:t>
            </w:r>
          </w:p>
        </w:tc>
        <w:tc>
          <w:tcPr>
            <w:tcW w:w="2016" w:type="dxa"/>
            <w:gridSpan w:val="2"/>
            <w:noWrap/>
          </w:tcPr>
          <w:p w:rsidR="00380608" w:rsidRPr="006F3E69" w:rsidRDefault="00380608" w:rsidP="000230BC">
            <w:pPr>
              <w:jc w:val="center"/>
              <w:rPr>
                <w:b/>
                <w:lang w:val="en-US"/>
              </w:rPr>
            </w:pPr>
            <w:r w:rsidRPr="006F3E69">
              <w:rPr>
                <w:b/>
                <w:lang w:val="en-US"/>
              </w:rPr>
              <w:t>28</w:t>
            </w:r>
          </w:p>
        </w:tc>
        <w:tc>
          <w:tcPr>
            <w:tcW w:w="2016" w:type="dxa"/>
            <w:noWrap/>
          </w:tcPr>
          <w:p w:rsidR="00380608" w:rsidRPr="006F3E69" w:rsidRDefault="00380608" w:rsidP="000230BC">
            <w:pPr>
              <w:jc w:val="center"/>
              <w:rPr>
                <w:b/>
                <w:bCs/>
                <w:lang w:val="en-US"/>
              </w:rPr>
            </w:pPr>
            <w:r w:rsidRPr="006F3E69">
              <w:rPr>
                <w:b/>
                <w:bCs/>
                <w:lang w:val="en-US"/>
              </w:rPr>
              <w:t>29</w:t>
            </w:r>
          </w:p>
        </w:tc>
      </w:tr>
      <w:tr w:rsidR="00380608" w:rsidRPr="006F3E69" w:rsidTr="006F3E69">
        <w:trPr>
          <w:trHeight w:hRule="exact" w:val="1656"/>
        </w:trPr>
        <w:tc>
          <w:tcPr>
            <w:tcW w:w="2016" w:type="dxa"/>
          </w:tcPr>
          <w:p w:rsidR="00380608" w:rsidRDefault="006F3E69" w:rsidP="00775717">
            <w:pPr>
              <w:spacing w:before="20"/>
              <w:jc w:val="center"/>
              <w:rPr>
                <w:rFonts w:cs="Arial"/>
                <w:sz w:val="20"/>
                <w:szCs w:val="13"/>
                <w:lang w:val="en-US"/>
              </w:rPr>
            </w:pPr>
            <w:r>
              <w:rPr>
                <w:rFonts w:cs="Arial"/>
                <w:sz w:val="20"/>
                <w:szCs w:val="13"/>
                <w:lang w:val="en-US"/>
              </w:rPr>
              <w:t>7</w:t>
            </w:r>
            <w:r w:rsidRPr="006F3E69">
              <w:rPr>
                <w:rFonts w:cs="Arial"/>
                <w:sz w:val="20"/>
                <w:szCs w:val="13"/>
                <w:vertAlign w:val="superscript"/>
                <w:lang w:val="en-US"/>
              </w:rPr>
              <w:t>th</w:t>
            </w:r>
            <w:r>
              <w:rPr>
                <w:rFonts w:cs="Arial"/>
                <w:sz w:val="20"/>
                <w:szCs w:val="13"/>
                <w:lang w:val="en-US"/>
              </w:rPr>
              <w:t xml:space="preserve"> Sunday in Ordinary Time</w:t>
            </w:r>
          </w:p>
          <w:p w:rsidR="00D76140" w:rsidRPr="006F3E69" w:rsidRDefault="009E2677" w:rsidP="00775717">
            <w:pPr>
              <w:spacing w:before="20"/>
              <w:jc w:val="center"/>
              <w:rPr>
                <w:rFonts w:cs="Arial"/>
                <w:sz w:val="20"/>
                <w:szCs w:val="13"/>
                <w:lang w:val="en-US"/>
              </w:rPr>
            </w:pPr>
            <w:r>
              <w:rPr>
                <w:rFonts w:cs="Arial"/>
                <w:noProof/>
                <w:sz w:val="20"/>
                <w:szCs w:val="13"/>
                <w:lang w:val="en-US"/>
              </w:rPr>
              <w:pict>
                <v:shape id="_x0000_s1031" type="#_x0000_t202" style="position:absolute;left:0;text-align:left;margin-left:6.6pt;margin-top:6.2pt;width:280.6pt;height:44.4pt;z-index:251663360">
                  <v:textbox>
                    <w:txbxContent>
                      <w:p w:rsidR="00776841" w:rsidRDefault="00776841" w:rsidP="00776841">
                        <w:pPr>
                          <w:jc w:val="center"/>
                          <w:rPr>
                            <w:rFonts w:ascii="Papyrus" w:hAnsi="Papyrus"/>
                            <w:b/>
                          </w:rPr>
                        </w:pPr>
                        <w:r w:rsidRPr="002F3321">
                          <w:rPr>
                            <w:rFonts w:ascii="Papyrus" w:hAnsi="Papyrus"/>
                            <w:b/>
                          </w:rPr>
                          <w:t>“God cannot save you without you...We are paintbrushes in the hand of the Lord.”</w:t>
                        </w:r>
                      </w:p>
                      <w:p w:rsidR="00D76140" w:rsidRDefault="00D76140"/>
                    </w:txbxContent>
                  </v:textbox>
                </v:shape>
              </w:pict>
            </w:r>
          </w:p>
        </w:tc>
        <w:tc>
          <w:tcPr>
            <w:tcW w:w="2016" w:type="dxa"/>
            <w:noWrap/>
          </w:tcPr>
          <w:p w:rsidR="00380608" w:rsidRPr="006F3E69" w:rsidRDefault="00380608" w:rsidP="00775717">
            <w:pPr>
              <w:spacing w:before="20"/>
              <w:jc w:val="center"/>
              <w:rPr>
                <w:rFonts w:cs="Arial"/>
                <w:sz w:val="20"/>
                <w:szCs w:val="13"/>
                <w:lang w:val="en-US"/>
              </w:rPr>
            </w:pPr>
          </w:p>
        </w:tc>
        <w:tc>
          <w:tcPr>
            <w:tcW w:w="2016" w:type="dxa"/>
            <w:noWrap/>
          </w:tcPr>
          <w:p w:rsidR="00380608" w:rsidRPr="006F3E69" w:rsidRDefault="00380608" w:rsidP="00775717">
            <w:pPr>
              <w:spacing w:before="20"/>
              <w:jc w:val="center"/>
              <w:rPr>
                <w:rFonts w:cs="Arial"/>
                <w:sz w:val="20"/>
                <w:szCs w:val="13"/>
                <w:lang w:val="en-US"/>
              </w:rPr>
            </w:pPr>
          </w:p>
        </w:tc>
        <w:tc>
          <w:tcPr>
            <w:tcW w:w="2016" w:type="dxa"/>
            <w:noWrap/>
          </w:tcPr>
          <w:p w:rsidR="00380608" w:rsidRPr="006F3E69" w:rsidRDefault="009E2677" w:rsidP="00775717">
            <w:pPr>
              <w:spacing w:before="20"/>
              <w:jc w:val="center"/>
              <w:rPr>
                <w:rFonts w:cs="Arial"/>
                <w:b/>
                <w:sz w:val="20"/>
                <w:szCs w:val="13"/>
                <w:lang w:val="en-US"/>
              </w:rPr>
            </w:pPr>
            <w:r w:rsidRPr="009E2677">
              <w:rPr>
                <w:rFonts w:cs="Arial"/>
                <w:noProof/>
                <w:sz w:val="20"/>
                <w:szCs w:val="13"/>
                <w:lang w:val="en-US"/>
              </w:rPr>
              <w:pict>
                <v:shape id="_x0000_s1032" type="#_x0000_t202" style="position:absolute;left:0;text-align:left;margin-left:94.7pt;margin-top:3.15pt;width:303.7pt;height:107.05pt;z-index:251664384;mso-position-horizontal-relative:text;mso-position-vertical-relative:text">
                  <v:textbox>
                    <w:txbxContent>
                      <w:p w:rsidR="00D76140" w:rsidRPr="00776841" w:rsidRDefault="00776841">
                        <w:pPr>
                          <w:rPr>
                            <w:rFonts w:ascii="Papyrus" w:hAnsi="Papyrus"/>
                            <w:b/>
                          </w:rPr>
                        </w:pPr>
                        <w:r w:rsidRPr="00776841">
                          <w:rPr>
                            <w:rFonts w:ascii="Papyrus" w:hAnsi="Papyrus"/>
                            <w:b/>
                          </w:rPr>
                          <w:t>“</w:t>
                        </w:r>
                        <w:r>
                          <w:rPr>
                            <w:rFonts w:ascii="Papyrus" w:hAnsi="Papyrus"/>
                            <w:b/>
                          </w:rPr>
                          <w:t>I</w:t>
                        </w:r>
                        <w:r w:rsidRPr="00776841">
                          <w:rPr>
                            <w:rFonts w:ascii="Papyrus" w:hAnsi="Papyrus"/>
                            <w:b/>
                          </w:rPr>
                          <w:t>t is a lesson we all need-to let alone the things that do not concern us.  He has other ways for others to follow Him: all do not go by the same path.  It is for each of us to learn the path by which He requires us to follow Him and to follow Him on that path.”</w:t>
                        </w:r>
                      </w:p>
                    </w:txbxContent>
                  </v:textbox>
                </v:shape>
              </w:pict>
            </w:r>
            <w:r w:rsidR="002B506E" w:rsidRPr="002B506E">
              <w:rPr>
                <w:rFonts w:cs="Arial"/>
                <w:b/>
                <w:noProof/>
                <w:sz w:val="20"/>
                <w:szCs w:val="13"/>
                <w:lang w:val="en-US"/>
              </w:rPr>
              <w:drawing>
                <wp:inline distT="0" distB="0" distL="0" distR="0">
                  <wp:extent cx="1014685" cy="1085316"/>
                  <wp:effectExtent l="19050" t="0" r="0" b="0"/>
                  <wp:docPr id="2" name="Picture 1" descr="Ash Wednesday"/>
                  <wp:cNvGraphicFramePr/>
                  <a:graphic xmlns:a="http://schemas.openxmlformats.org/drawingml/2006/main">
                    <a:graphicData uri="http://schemas.openxmlformats.org/drawingml/2006/picture">
                      <pic:pic xmlns:pic="http://schemas.openxmlformats.org/drawingml/2006/picture">
                        <pic:nvPicPr>
                          <pic:cNvPr id="0" name="Picture 1" descr="Ash Wednesday"/>
                          <pic:cNvPicPr>
                            <a:picLocks noChangeAspect="1" noChangeArrowheads="1"/>
                          </pic:cNvPicPr>
                        </pic:nvPicPr>
                        <pic:blipFill>
                          <a:blip r:embed="rId8" cstate="print"/>
                          <a:srcRect/>
                          <a:stretch>
                            <a:fillRect/>
                          </a:stretch>
                        </pic:blipFill>
                        <pic:spPr bwMode="auto">
                          <a:xfrm>
                            <a:off x="0" y="0"/>
                            <a:ext cx="1012372" cy="1082842"/>
                          </a:xfrm>
                          <a:prstGeom prst="rect">
                            <a:avLst/>
                          </a:prstGeom>
                          <a:noFill/>
                          <a:ln w="9525">
                            <a:noFill/>
                            <a:miter lim="800000"/>
                            <a:headEnd/>
                            <a:tailEnd/>
                          </a:ln>
                        </pic:spPr>
                      </pic:pic>
                    </a:graphicData>
                  </a:graphic>
                </wp:inline>
              </w:drawing>
            </w:r>
          </w:p>
        </w:tc>
        <w:tc>
          <w:tcPr>
            <w:tcW w:w="2016" w:type="dxa"/>
            <w:noWrap/>
          </w:tcPr>
          <w:p w:rsidR="00380608" w:rsidRPr="006F3E69" w:rsidRDefault="00380608" w:rsidP="00775717">
            <w:pPr>
              <w:spacing w:before="20"/>
              <w:jc w:val="center"/>
              <w:rPr>
                <w:rFonts w:cs="Arial"/>
                <w:sz w:val="20"/>
                <w:szCs w:val="13"/>
                <w:lang w:val="en-US"/>
              </w:rPr>
            </w:pPr>
          </w:p>
        </w:tc>
        <w:tc>
          <w:tcPr>
            <w:tcW w:w="2016" w:type="dxa"/>
            <w:gridSpan w:val="2"/>
            <w:noWrap/>
          </w:tcPr>
          <w:p w:rsidR="00380608" w:rsidRPr="006F3E69" w:rsidRDefault="00380608" w:rsidP="00775717">
            <w:pPr>
              <w:spacing w:before="20"/>
              <w:jc w:val="center"/>
              <w:rPr>
                <w:rFonts w:cs="Arial"/>
                <w:sz w:val="20"/>
                <w:szCs w:val="13"/>
                <w:lang w:val="en-US"/>
              </w:rPr>
            </w:pPr>
          </w:p>
        </w:tc>
        <w:tc>
          <w:tcPr>
            <w:tcW w:w="2016" w:type="dxa"/>
            <w:noWrap/>
          </w:tcPr>
          <w:p w:rsidR="00380608" w:rsidRPr="006F3E69" w:rsidRDefault="00380608" w:rsidP="00775717">
            <w:pPr>
              <w:spacing w:before="20"/>
              <w:jc w:val="center"/>
              <w:rPr>
                <w:rFonts w:cs="Arial"/>
                <w:sz w:val="20"/>
                <w:szCs w:val="16"/>
                <w:lang w:val="en-US"/>
              </w:rPr>
            </w:pPr>
          </w:p>
        </w:tc>
      </w:tr>
      <w:tr w:rsidR="005D3552" w:rsidRPr="006F3E69" w:rsidTr="006F3E69">
        <w:tc>
          <w:tcPr>
            <w:tcW w:w="11057" w:type="dxa"/>
            <w:gridSpan w:val="6"/>
          </w:tcPr>
          <w:p w:rsidR="005D3552" w:rsidRPr="006F3E69" w:rsidRDefault="005D3552">
            <w:pPr>
              <w:rPr>
                <w:sz w:val="16"/>
                <w:szCs w:val="16"/>
                <w:lang w:val="en-US"/>
              </w:rPr>
            </w:pPr>
            <w:r w:rsidRPr="006F3E69">
              <w:rPr>
                <w:sz w:val="16"/>
                <w:szCs w:val="16"/>
                <w:lang w:val="en-US"/>
              </w:rPr>
              <w:t xml:space="preserve">© Calendarpedia®   </w:t>
            </w:r>
            <w:hyperlink r:id="rId9" w:history="1">
              <w:r w:rsidRPr="006F3E69">
                <w:rPr>
                  <w:sz w:val="16"/>
                  <w:szCs w:val="16"/>
                  <w:lang w:val="en-US"/>
                </w:rPr>
                <w:t>www.calendarpedia.com</w:t>
              </w:r>
            </w:hyperlink>
          </w:p>
        </w:tc>
        <w:tc>
          <w:tcPr>
            <w:tcW w:w="3055" w:type="dxa"/>
            <w:gridSpan w:val="2"/>
          </w:tcPr>
          <w:p w:rsidR="005D3552" w:rsidRPr="006F3E69" w:rsidRDefault="005D3552" w:rsidP="005D3552">
            <w:pPr>
              <w:ind w:hanging="14"/>
              <w:jc w:val="right"/>
              <w:rPr>
                <w:sz w:val="12"/>
                <w:szCs w:val="12"/>
                <w:lang w:val="en-US"/>
              </w:rPr>
            </w:pPr>
            <w:r w:rsidRPr="006F3E69">
              <w:rPr>
                <w:sz w:val="12"/>
                <w:szCs w:val="12"/>
                <w:lang w:val="en-US"/>
              </w:rPr>
              <w:t>Data provided 'as is' without warranty</w:t>
            </w:r>
          </w:p>
        </w:tc>
      </w:tr>
    </w:tbl>
    <w:p w:rsidR="0077750D" w:rsidRPr="006F3E69" w:rsidRDefault="0077750D">
      <w:pPr>
        <w:rPr>
          <w:rFonts w:cs="Arial"/>
          <w:sz w:val="2"/>
          <w:lang w:val="en-US"/>
        </w:rPr>
      </w:pPr>
    </w:p>
    <w:sectPr w:rsidR="0077750D" w:rsidRPr="006F3E69" w:rsidSect="009B789E">
      <w:headerReference w:type="default" r:id="rId10"/>
      <w:footerReference w:type="default" r:id="rId11"/>
      <w:type w:val="continuous"/>
      <w:pgSz w:w="15840" w:h="12240" w:orient="landscape" w:code="1"/>
      <w:pgMar w:top="432" w:right="864" w:bottom="432" w:left="864"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07F" w:rsidRDefault="00B0207F">
      <w:r>
        <w:separator/>
      </w:r>
    </w:p>
  </w:endnote>
  <w:endnote w:type="continuationSeparator" w:id="0">
    <w:p w:rsidR="00B0207F" w:rsidRDefault="00B02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0D" w:rsidRDefault="0077750D">
    <w:pPr>
      <w:pStyle w:val="Footer"/>
      <w:tabs>
        <w:tab w:val="clear" w:pos="4153"/>
        <w:tab w:val="clear" w:pos="8306"/>
      </w:tabs>
      <w:rPr>
        <w:sz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07F" w:rsidRDefault="00B0207F">
      <w:r>
        <w:separator/>
      </w:r>
    </w:p>
  </w:footnote>
  <w:footnote w:type="continuationSeparator" w:id="0">
    <w:p w:rsidR="00B0207F" w:rsidRDefault="00B02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0D" w:rsidRDefault="0077750D">
    <w:pPr>
      <w:pStyle w:val="Header"/>
      <w:tabs>
        <w:tab w:val="clear" w:pos="4153"/>
        <w:tab w:val="clear" w:pos="8306"/>
      </w:tabs>
      <w:rPr>
        <w:sz w:val="2"/>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3794"/>
  </w:hdrShapeDefaults>
  <w:footnotePr>
    <w:footnote w:id="-1"/>
    <w:footnote w:id="0"/>
  </w:footnotePr>
  <w:endnotePr>
    <w:endnote w:id="-1"/>
    <w:endnote w:id="0"/>
  </w:endnotePr>
  <w:compat/>
  <w:rsids>
    <w:rsidRoot w:val="00914182"/>
    <w:rsid w:val="00056EA9"/>
    <w:rsid w:val="00135590"/>
    <w:rsid w:val="00264C9C"/>
    <w:rsid w:val="002B506E"/>
    <w:rsid w:val="002F3321"/>
    <w:rsid w:val="00325665"/>
    <w:rsid w:val="00380608"/>
    <w:rsid w:val="0059403D"/>
    <w:rsid w:val="005D3552"/>
    <w:rsid w:val="006530DE"/>
    <w:rsid w:val="006F3E69"/>
    <w:rsid w:val="007428D8"/>
    <w:rsid w:val="00775717"/>
    <w:rsid w:val="00776841"/>
    <w:rsid w:val="0077750D"/>
    <w:rsid w:val="007F029C"/>
    <w:rsid w:val="00832042"/>
    <w:rsid w:val="00914182"/>
    <w:rsid w:val="009B789E"/>
    <w:rsid w:val="009E2677"/>
    <w:rsid w:val="00A67224"/>
    <w:rsid w:val="00A76CCB"/>
    <w:rsid w:val="00B0207F"/>
    <w:rsid w:val="00B24791"/>
    <w:rsid w:val="00B52F07"/>
    <w:rsid w:val="00C01F7B"/>
    <w:rsid w:val="00C813F9"/>
    <w:rsid w:val="00D76140"/>
    <w:rsid w:val="00E52999"/>
    <w:rsid w:val="00E566F6"/>
    <w:rsid w:val="00E808D3"/>
    <w:rsid w:val="00EC0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9E"/>
    <w:rPr>
      <w:rFonts w:ascii="Arial" w:hAnsi="Arial"/>
      <w:sz w:val="24"/>
      <w:szCs w:val="24"/>
      <w:lang w:eastAsia="en-US"/>
    </w:rPr>
  </w:style>
  <w:style w:type="paragraph" w:styleId="Heading1">
    <w:name w:val="heading 1"/>
    <w:basedOn w:val="Normal"/>
    <w:next w:val="Normal"/>
    <w:qFormat/>
    <w:rsid w:val="009B789E"/>
    <w:pPr>
      <w:keepNext/>
      <w:spacing w:before="240" w:after="60"/>
      <w:outlineLvl w:val="0"/>
    </w:pPr>
    <w:rPr>
      <w:rFonts w:cs="Arial"/>
      <w:bCs/>
      <w:kern w:val="32"/>
      <w:sz w:val="22"/>
      <w:szCs w:val="32"/>
      <w:u w:val="single"/>
    </w:rPr>
  </w:style>
  <w:style w:type="paragraph" w:styleId="Heading2">
    <w:name w:val="heading 2"/>
    <w:basedOn w:val="Normal"/>
    <w:next w:val="Normal"/>
    <w:qFormat/>
    <w:rsid w:val="009B789E"/>
    <w:pPr>
      <w:keepNext/>
      <w:spacing w:before="240" w:after="60"/>
      <w:outlineLvl w:val="1"/>
    </w:pPr>
    <w:rPr>
      <w:rFonts w:cs="Arial"/>
      <w:bCs/>
      <w:iCs/>
      <w:color w:val="800000"/>
      <w:sz w:val="22"/>
      <w:szCs w:val="28"/>
    </w:rPr>
  </w:style>
  <w:style w:type="paragraph" w:styleId="Heading3">
    <w:name w:val="heading 3"/>
    <w:basedOn w:val="Normal"/>
    <w:next w:val="Normal"/>
    <w:qFormat/>
    <w:rsid w:val="009B789E"/>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rsid w:val="009B789E"/>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rsid w:val="009B789E"/>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rsid w:val="009B789E"/>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rsid w:val="009B789E"/>
    <w:pPr>
      <w:keepNext/>
      <w:jc w:val="right"/>
      <w:outlineLvl w:val="6"/>
    </w:pPr>
    <w:rPr>
      <w:b/>
      <w:bCs/>
      <w:color w:val="808080"/>
      <w:sz w:val="16"/>
    </w:rPr>
  </w:style>
  <w:style w:type="paragraph" w:styleId="Heading8">
    <w:name w:val="heading 8"/>
    <w:basedOn w:val="Normal"/>
    <w:next w:val="Normal"/>
    <w:qFormat/>
    <w:rsid w:val="009B789E"/>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B789E"/>
    <w:pPr>
      <w:tabs>
        <w:tab w:val="center" w:pos="4153"/>
        <w:tab w:val="right" w:pos="8306"/>
      </w:tabs>
    </w:pPr>
  </w:style>
  <w:style w:type="paragraph" w:styleId="Footer">
    <w:name w:val="footer"/>
    <w:basedOn w:val="Normal"/>
    <w:semiHidden/>
    <w:rsid w:val="009B789E"/>
    <w:pPr>
      <w:tabs>
        <w:tab w:val="center" w:pos="4153"/>
        <w:tab w:val="right" w:pos="8306"/>
      </w:tabs>
    </w:pPr>
  </w:style>
  <w:style w:type="paragraph" w:styleId="BalloonText">
    <w:name w:val="Balloon Text"/>
    <w:basedOn w:val="Normal"/>
    <w:link w:val="BalloonTextChar"/>
    <w:uiPriority w:val="99"/>
    <w:semiHidden/>
    <w:unhideWhenUsed/>
    <w:rsid w:val="00E52999"/>
    <w:rPr>
      <w:rFonts w:ascii="Tahoma" w:hAnsi="Tahoma" w:cs="Tahoma"/>
      <w:sz w:val="16"/>
      <w:szCs w:val="16"/>
    </w:rPr>
  </w:style>
  <w:style w:type="character" w:customStyle="1" w:styleId="BalloonTextChar">
    <w:name w:val="Balloon Text Char"/>
    <w:basedOn w:val="DefaultParagraphFont"/>
    <w:link w:val="BalloonText"/>
    <w:uiPriority w:val="99"/>
    <w:semiHidden/>
    <w:rsid w:val="00E52999"/>
    <w:rPr>
      <w:rFonts w:ascii="Tahoma" w:hAnsi="Tahoma" w:cs="Tahoma"/>
      <w:sz w:val="16"/>
      <w:szCs w:val="16"/>
      <w:lang w:eastAsia="en-US"/>
    </w:rPr>
  </w:style>
  <w:style w:type="character" w:styleId="Hyperlink">
    <w:name w:val="Hyperlink"/>
    <w:semiHidden/>
    <w:rsid w:val="007F029C"/>
    <w:rPr>
      <w:color w:val="0000FF"/>
      <w:u w:val="single"/>
    </w:rPr>
  </w:style>
  <w:style w:type="table" w:styleId="TableGrid">
    <w:name w:val="Table Grid"/>
    <w:basedOn w:val="TableNormal"/>
    <w:uiPriority w:val="59"/>
    <w:rsid w:val="006F3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Cs/>
      <w:kern w:val="32"/>
      <w:sz w:val="22"/>
      <w:szCs w:val="32"/>
      <w:u w:val="single"/>
    </w:rPr>
  </w:style>
  <w:style w:type="paragraph" w:styleId="Heading2">
    <w:name w:val="heading 2"/>
    <w:basedOn w:val="Normal"/>
    <w:next w:val="Normal"/>
    <w:qFormat/>
    <w:pPr>
      <w:keepNext/>
      <w:spacing w:before="240" w:after="60"/>
      <w:outlineLvl w:val="1"/>
    </w:pPr>
    <w:rPr>
      <w:rFonts w:cs="Arial"/>
      <w:bCs/>
      <w:iCs/>
      <w:color w:val="800000"/>
      <w:sz w:val="22"/>
      <w:szCs w:val="28"/>
    </w:rPr>
  </w:style>
  <w:style w:type="paragraph" w:styleId="Heading3">
    <w:name w:val="heading 3"/>
    <w:basedOn w:val="Normal"/>
    <w:next w:val="Normal"/>
    <w:qFormat/>
    <w:pPr>
      <w:keepNext/>
      <w:autoSpaceDE w:val="0"/>
      <w:autoSpaceDN w:val="0"/>
      <w:adjustRightInd w:val="0"/>
      <w:outlineLvl w:val="2"/>
    </w:pPr>
    <w:rPr>
      <w:rFonts w:cs="Arial"/>
      <w:b/>
      <w:bCs/>
      <w:color w:val="000000"/>
      <w:sz w:val="72"/>
      <w:szCs w:val="72"/>
      <w:lang w:val="en-US"/>
    </w:rPr>
  </w:style>
  <w:style w:type="paragraph" w:styleId="Heading4">
    <w:name w:val="heading 4"/>
    <w:basedOn w:val="Normal"/>
    <w:next w:val="Normal"/>
    <w:qFormat/>
    <w:pPr>
      <w:keepNext/>
      <w:autoSpaceDE w:val="0"/>
      <w:autoSpaceDN w:val="0"/>
      <w:adjustRightInd w:val="0"/>
      <w:outlineLvl w:val="3"/>
    </w:pPr>
    <w:rPr>
      <w:rFonts w:cs="Arial"/>
      <w:b/>
      <w:bCs/>
      <w:color w:val="000000"/>
      <w:sz w:val="20"/>
      <w:szCs w:val="72"/>
      <w:lang w:val="en-US"/>
    </w:rPr>
  </w:style>
  <w:style w:type="paragraph" w:styleId="Heading5">
    <w:name w:val="heading 5"/>
    <w:basedOn w:val="Normal"/>
    <w:next w:val="Normal"/>
    <w:qFormat/>
    <w:pPr>
      <w:keepNext/>
      <w:autoSpaceDE w:val="0"/>
      <w:autoSpaceDN w:val="0"/>
      <w:adjustRightInd w:val="0"/>
      <w:jc w:val="center"/>
      <w:outlineLvl w:val="4"/>
    </w:pPr>
    <w:rPr>
      <w:rFonts w:cs="Arial"/>
      <w:b/>
      <w:bCs/>
      <w:color w:val="000000"/>
      <w:lang w:val="en-US"/>
    </w:rPr>
  </w:style>
  <w:style w:type="paragraph" w:styleId="Heading6">
    <w:name w:val="heading 6"/>
    <w:basedOn w:val="Normal"/>
    <w:next w:val="Normal"/>
    <w:qFormat/>
    <w:pPr>
      <w:keepNext/>
      <w:autoSpaceDE w:val="0"/>
      <w:autoSpaceDN w:val="0"/>
      <w:adjustRightInd w:val="0"/>
      <w:jc w:val="center"/>
      <w:outlineLvl w:val="5"/>
    </w:pPr>
    <w:rPr>
      <w:rFonts w:cs="Arial"/>
      <w:b/>
      <w:bCs/>
      <w:color w:val="FF0000"/>
      <w:lang w:val="en-US"/>
    </w:rPr>
  </w:style>
  <w:style w:type="paragraph" w:styleId="Heading7">
    <w:name w:val="heading 7"/>
    <w:basedOn w:val="Normal"/>
    <w:next w:val="Normal"/>
    <w:qFormat/>
    <w:pPr>
      <w:keepNext/>
      <w:jc w:val="right"/>
      <w:outlineLvl w:val="6"/>
    </w:pPr>
    <w:rPr>
      <w:b/>
      <w:bCs/>
      <w:color w:val="808080"/>
      <w:sz w:val="16"/>
    </w:rPr>
  </w:style>
  <w:style w:type="paragraph" w:styleId="Heading8">
    <w:name w:val="heading 8"/>
    <w:basedOn w:val="Normal"/>
    <w:next w:val="Normal"/>
    <w:qFormat/>
    <w:pPr>
      <w:keepNext/>
      <w:jc w:val="center"/>
      <w:outlineLvl w:val="7"/>
    </w:pPr>
    <w:rPr>
      <w:rFonts w:cs="Arial"/>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E52999"/>
    <w:rPr>
      <w:rFonts w:ascii="Tahoma" w:hAnsi="Tahoma" w:cs="Tahoma"/>
      <w:sz w:val="16"/>
      <w:szCs w:val="16"/>
    </w:rPr>
  </w:style>
  <w:style w:type="character" w:customStyle="1" w:styleId="BalloonTextChar">
    <w:name w:val="Balloon Text Char"/>
    <w:basedOn w:val="DefaultParagraphFont"/>
    <w:link w:val="BalloonText"/>
    <w:uiPriority w:val="99"/>
    <w:semiHidden/>
    <w:rsid w:val="00E52999"/>
    <w:rPr>
      <w:rFonts w:ascii="Tahoma" w:hAnsi="Tahoma" w:cs="Tahoma"/>
      <w:sz w:val="16"/>
      <w:szCs w:val="16"/>
      <w:lang w:eastAsia="en-US"/>
    </w:rPr>
  </w:style>
  <w:style w:type="character" w:styleId="Hyperlink">
    <w:name w:val="Hyperlink"/>
    <w:semiHidden/>
    <w:rsid w:val="007F029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lendarpe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endarpedia.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167DF-A848-4985-AE99-B6D6025F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February 2020 Calendar</vt:lpstr>
    </vt:vector>
  </TitlesOfParts>
  <Company/>
  <LinksUpToDate>false</LinksUpToDate>
  <CharactersWithSpaces>695</CharactersWithSpaces>
  <SharedDoc>false</SharedDoc>
  <HLinks>
    <vt:vector size="24" baseType="variant">
      <vt:variant>
        <vt:i4>5242895</vt:i4>
      </vt:variant>
      <vt:variant>
        <vt:i4>6</vt:i4>
      </vt:variant>
      <vt:variant>
        <vt:i4>0</vt:i4>
      </vt:variant>
      <vt:variant>
        <vt:i4>5</vt:i4>
      </vt:variant>
      <vt:variant>
        <vt:lpwstr>http://www.calendarpedia.com/</vt:lpwstr>
      </vt:variant>
      <vt:variant>
        <vt:lpwstr/>
      </vt:variant>
      <vt:variant>
        <vt:i4>5242895</vt:i4>
      </vt:variant>
      <vt:variant>
        <vt:i4>3</vt:i4>
      </vt:variant>
      <vt:variant>
        <vt:i4>0</vt:i4>
      </vt:variant>
      <vt:variant>
        <vt:i4>5</vt:i4>
      </vt:variant>
      <vt:variant>
        <vt:lpwstr>http://www.calendarpedia.com/</vt:lpwstr>
      </vt:variant>
      <vt:variant>
        <vt:lpwstr/>
      </vt:variant>
      <vt:variant>
        <vt:i4>5242895</vt:i4>
      </vt:variant>
      <vt:variant>
        <vt:i4>0</vt:i4>
      </vt:variant>
      <vt:variant>
        <vt:i4>0</vt:i4>
      </vt:variant>
      <vt:variant>
        <vt:i4>5</vt:i4>
      </vt:variant>
      <vt:variant>
        <vt:lpwstr>http://www.calendarpedia.com/</vt:lpwstr>
      </vt:variant>
      <vt:variant>
        <vt:lpwstr/>
      </vt:variant>
      <vt:variant>
        <vt:i4>4194383</vt:i4>
      </vt:variant>
      <vt:variant>
        <vt:i4>1084</vt:i4>
      </vt:variant>
      <vt:variant>
        <vt:i4>1025</vt:i4>
      </vt:variant>
      <vt:variant>
        <vt:i4>1</vt:i4>
      </vt:variant>
      <vt:variant>
        <vt:lpwstr>calendarpedia logo US for word and excel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2020 Calendar</dc:title>
  <dc:creator>© Calendarpedia®</dc:creator>
  <dc:description>www.calendarpedia.com - Your source for calendars</dc:description>
  <cp:lastModifiedBy>Sister Mary Jane</cp:lastModifiedBy>
  <cp:revision>2</cp:revision>
  <cp:lastPrinted>2020-01-15T16:35:00Z</cp:lastPrinted>
  <dcterms:created xsi:type="dcterms:W3CDTF">2020-02-03T14:51:00Z</dcterms:created>
  <dcterms:modified xsi:type="dcterms:W3CDTF">2020-02-03T14:51:00Z</dcterms:modified>
</cp:coreProperties>
</file>