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23" w:rsidRPr="004831B4" w:rsidRDefault="00A64C23" w:rsidP="004F6EAA">
      <w:pPr>
        <w:pStyle w:val="IssueVolumeDate-Professional"/>
        <w:pBdr>
          <w:top w:val="single" w:sz="36" w:space="3" w:color="auto"/>
        </w:pBdr>
        <w:shd w:val="clear" w:color="auto" w:fill="CCC0D9" w:themeFill="accent4" w:themeFillTint="66"/>
        <w:jc w:val="center"/>
        <w:rPr>
          <w:rFonts w:ascii="Algerian" w:hAnsi="Algerian"/>
          <w:color w:val="000000" w:themeColor="text1"/>
          <w:sz w:val="52"/>
          <w:szCs w:val="52"/>
        </w:rPr>
      </w:pPr>
      <w:proofErr w:type="gramStart"/>
      <w:r w:rsidRPr="004831B4">
        <w:rPr>
          <w:rFonts w:ascii="Percival" w:hAnsi="Percival"/>
          <w:color w:val="000000" w:themeColor="text1"/>
          <w:sz w:val="44"/>
          <w:szCs w:val="44"/>
        </w:rPr>
        <w:t>Saint  Ephrem’s</w:t>
      </w:r>
      <w:proofErr w:type="gramEnd"/>
      <w:r w:rsidRPr="004831B4">
        <w:rPr>
          <w:rFonts w:ascii="Percival" w:hAnsi="Percival"/>
          <w:color w:val="000000" w:themeColor="text1"/>
          <w:sz w:val="44"/>
          <w:szCs w:val="44"/>
        </w:rPr>
        <w:t xml:space="preserve"> Newsletter</w:t>
      </w:r>
      <w:r w:rsidRPr="004831B4">
        <w:rPr>
          <w:rFonts w:ascii="Algerian" w:hAnsi="Algerian"/>
          <w:color w:val="000000" w:themeColor="text1"/>
          <w:sz w:val="44"/>
          <w:szCs w:val="44"/>
        </w:rPr>
        <w:t xml:space="preserve">…  </w:t>
      </w:r>
      <w:r w:rsidRPr="004831B4">
        <w:rPr>
          <w:rFonts w:ascii="Algerian" w:hAnsi="Algerian"/>
          <w:color w:val="000000" w:themeColor="text1"/>
          <w:sz w:val="52"/>
          <w:szCs w:val="52"/>
        </w:rPr>
        <w:t>for  you!</w:t>
      </w:r>
    </w:p>
    <w:p w:rsidR="00A64C23" w:rsidRPr="004831B4" w:rsidRDefault="00A64C23" w:rsidP="004F6EAA">
      <w:pPr>
        <w:pStyle w:val="IssueVolumeDate-Professional"/>
        <w:pBdr>
          <w:top w:val="single" w:sz="36" w:space="3" w:color="auto"/>
        </w:pBdr>
        <w:shd w:val="clear" w:color="auto" w:fill="CCC0D9" w:themeFill="accent4" w:themeFillTint="66"/>
        <w:jc w:val="center"/>
        <w:rPr>
          <w:rFonts w:ascii="Times New Roman" w:hAnsi="Times New Roman"/>
          <w:b/>
          <w:color w:val="000000" w:themeColor="text1"/>
          <w:sz w:val="32"/>
          <w:szCs w:val="32"/>
          <w:u w:val="single"/>
        </w:rPr>
      </w:pPr>
      <w:r w:rsidRPr="004831B4">
        <w:rPr>
          <w:rFonts w:ascii="Percival" w:hAnsi="Percival"/>
          <w:color w:val="000000" w:themeColor="text1"/>
          <w:sz w:val="32"/>
          <w:szCs w:val="32"/>
        </w:rPr>
        <w:t xml:space="preserve">Parish Ministry Office- </w:t>
      </w:r>
      <w:r w:rsidR="003B5766" w:rsidRPr="004831B4">
        <w:rPr>
          <w:rFonts w:ascii="Percival" w:hAnsi="Percival"/>
          <w:color w:val="000000" w:themeColor="text1"/>
          <w:sz w:val="32"/>
          <w:szCs w:val="32"/>
        </w:rPr>
        <w:t>215-639-4332</w:t>
      </w:r>
      <w:r w:rsidR="00FC0F57" w:rsidRPr="004831B4">
        <w:rPr>
          <w:rFonts w:ascii="Percival" w:hAnsi="Percival"/>
          <w:color w:val="000000" w:themeColor="text1"/>
          <w:sz w:val="32"/>
          <w:szCs w:val="32"/>
        </w:rPr>
        <w:t xml:space="preserve"> </w:t>
      </w:r>
      <w:r w:rsidRPr="004831B4">
        <w:rPr>
          <w:rFonts w:ascii="Times New Roman" w:hAnsi="Times New Roman"/>
          <w:color w:val="000000" w:themeColor="text1"/>
          <w:sz w:val="32"/>
          <w:szCs w:val="32"/>
        </w:rPr>
        <w:t xml:space="preserve">or    </w:t>
      </w:r>
      <w:hyperlink r:id="rId6" w:history="1">
        <w:r w:rsidRPr="004831B4">
          <w:rPr>
            <w:rStyle w:val="Hyperlink"/>
            <w:rFonts w:ascii="Times New Roman" w:hAnsi="Times New Roman"/>
            <w:b/>
            <w:color w:val="000000" w:themeColor="text1"/>
            <w:sz w:val="32"/>
            <w:szCs w:val="32"/>
          </w:rPr>
          <w:t>mjbihm3@gmail.com</w:t>
        </w:r>
      </w:hyperlink>
    </w:p>
    <w:p w:rsidR="00A64C23" w:rsidRDefault="00A64C23" w:rsidP="004F6EAA">
      <w:pPr>
        <w:pStyle w:val="IssueVolumeDate-Professional"/>
        <w:pBdr>
          <w:top w:val="single" w:sz="36" w:space="3" w:color="auto"/>
        </w:pBdr>
        <w:shd w:val="clear" w:color="auto" w:fill="CCC0D9" w:themeFill="accent4" w:themeFillTint="66"/>
        <w:rPr>
          <w:rFonts w:ascii="Times New Roman" w:hAnsi="Times New Roman"/>
          <w:b/>
          <w:sz w:val="32"/>
          <w:szCs w:val="32"/>
          <w:u w:val="single"/>
        </w:rPr>
      </w:pPr>
    </w:p>
    <w:p w:rsidR="00B54A59" w:rsidRDefault="008C1C4B" w:rsidP="006A5FE9">
      <w:pPr>
        <w:shd w:val="clear" w:color="auto" w:fill="FFFFFF"/>
        <w:spacing w:after="240" w:line="319" w:lineRule="atLeast"/>
      </w:pPr>
      <w:r w:rsidRPr="008C1C4B">
        <w:rPr>
          <w:rFonts w:ascii="Georgia" w:hAnsi="Georgia"/>
          <w:noProof/>
          <w:color w:val="000000"/>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margin-left:-12.6pt;margin-top:3.45pt;width:312pt;height:312.6pt;z-index:251660288;mso-width-relative:margin;mso-height-relative:margin">
            <v:textbox>
              <w:txbxContent>
                <w:p w:rsidR="003B3D62" w:rsidRPr="00171A1B" w:rsidRDefault="003B3D62" w:rsidP="00BE790B">
                  <w:pPr>
                    <w:rPr>
                      <w:b/>
                      <w:sz w:val="24"/>
                      <w:szCs w:val="24"/>
                    </w:rPr>
                  </w:pPr>
                  <w:r w:rsidRPr="00171A1B">
                    <w:rPr>
                      <w:b/>
                      <w:sz w:val="24"/>
                      <w:szCs w:val="24"/>
                    </w:rPr>
                    <w:t xml:space="preserve"> </w:t>
                  </w:r>
                  <w:r w:rsidR="00171A1B" w:rsidRPr="00171A1B">
                    <w:rPr>
                      <w:b/>
                      <w:sz w:val="24"/>
                      <w:szCs w:val="24"/>
                    </w:rPr>
                    <w:t>To all of our homebound Parishioners,</w:t>
                  </w:r>
                </w:p>
                <w:p w:rsidR="00171A1B" w:rsidRDefault="00171A1B">
                  <w:pPr>
                    <w:rPr>
                      <w:sz w:val="24"/>
                      <w:szCs w:val="24"/>
                    </w:rPr>
                  </w:pPr>
                  <w:r>
                    <w:rPr>
                      <w:sz w:val="24"/>
                      <w:szCs w:val="24"/>
                    </w:rPr>
                    <w:tab/>
                    <w:t xml:space="preserve">Once again, this newsletter comes with the </w:t>
                  </w:r>
                  <w:r w:rsidR="004F555E">
                    <w:rPr>
                      <w:sz w:val="24"/>
                      <w:szCs w:val="24"/>
                    </w:rPr>
                    <w:t xml:space="preserve">loving </w:t>
                  </w:r>
                  <w:r>
                    <w:rPr>
                      <w:sz w:val="24"/>
                      <w:szCs w:val="24"/>
                    </w:rPr>
                    <w:t>assurance that you are remembered in our prayer each time we gather as the</w:t>
                  </w:r>
                  <w:r w:rsidR="004F555E">
                    <w:rPr>
                      <w:sz w:val="24"/>
                      <w:szCs w:val="24"/>
                    </w:rPr>
                    <w:t xml:space="preserve"> Faith C</w:t>
                  </w:r>
                  <w:r w:rsidR="008461AF">
                    <w:rPr>
                      <w:sz w:val="24"/>
                      <w:szCs w:val="24"/>
                    </w:rPr>
                    <w:t>ommunity</w:t>
                  </w:r>
                  <w:r w:rsidR="004F555E">
                    <w:rPr>
                      <w:sz w:val="24"/>
                      <w:szCs w:val="24"/>
                    </w:rPr>
                    <w:t xml:space="preserve"> of St. Ephrem to celebrate the Eucharist</w:t>
                  </w:r>
                  <w:r w:rsidR="008461AF">
                    <w:rPr>
                      <w:sz w:val="24"/>
                      <w:szCs w:val="24"/>
                    </w:rPr>
                    <w:t>.</w:t>
                  </w:r>
                </w:p>
                <w:p w:rsidR="008461AF" w:rsidRDefault="008461AF">
                  <w:pPr>
                    <w:rPr>
                      <w:sz w:val="24"/>
                      <w:szCs w:val="24"/>
                    </w:rPr>
                  </w:pPr>
                  <w:r>
                    <w:rPr>
                      <w:sz w:val="24"/>
                      <w:szCs w:val="24"/>
                    </w:rPr>
                    <w:t>And now, we await the coming of several important March happenings…</w:t>
                  </w:r>
                </w:p>
                <w:p w:rsidR="008461AF" w:rsidRDefault="008461AF" w:rsidP="008461AF">
                  <w:pPr>
                    <w:pStyle w:val="ListParagraph"/>
                    <w:numPr>
                      <w:ilvl w:val="0"/>
                      <w:numId w:val="1"/>
                    </w:numPr>
                    <w:rPr>
                      <w:sz w:val="24"/>
                      <w:szCs w:val="24"/>
                    </w:rPr>
                  </w:pPr>
                  <w:r>
                    <w:rPr>
                      <w:sz w:val="24"/>
                      <w:szCs w:val="24"/>
                    </w:rPr>
                    <w:t>F</w:t>
                  </w:r>
                  <w:r w:rsidRPr="008461AF">
                    <w:rPr>
                      <w:sz w:val="24"/>
                      <w:szCs w:val="24"/>
                    </w:rPr>
                    <w:t>irst and foremost, the beginning of the Lenten season 2019 on Ash Wednesday, March 6</w:t>
                  </w:r>
                  <w:r w:rsidRPr="008461AF">
                    <w:rPr>
                      <w:sz w:val="24"/>
                      <w:szCs w:val="24"/>
                      <w:vertAlign w:val="superscript"/>
                    </w:rPr>
                    <w:t>th</w:t>
                  </w:r>
                  <w:r w:rsidRPr="008461AF">
                    <w:rPr>
                      <w:sz w:val="24"/>
                      <w:szCs w:val="24"/>
                    </w:rPr>
                    <w:t xml:space="preserve">.  </w:t>
                  </w:r>
                </w:p>
                <w:p w:rsidR="008461AF" w:rsidRPr="008461AF" w:rsidRDefault="008461AF" w:rsidP="008461AF">
                  <w:pPr>
                    <w:pStyle w:val="ListParagraph"/>
                    <w:numPr>
                      <w:ilvl w:val="0"/>
                      <w:numId w:val="1"/>
                    </w:numPr>
                    <w:rPr>
                      <w:sz w:val="24"/>
                      <w:szCs w:val="24"/>
                    </w:rPr>
                  </w:pPr>
                  <w:r>
                    <w:rPr>
                      <w:sz w:val="24"/>
                      <w:szCs w:val="24"/>
                    </w:rPr>
                    <w:t>On Sunday, March 10</w:t>
                  </w:r>
                  <w:r w:rsidRPr="008461AF">
                    <w:rPr>
                      <w:sz w:val="24"/>
                      <w:szCs w:val="24"/>
                    </w:rPr>
                    <w:t xml:space="preserve"> we will be turning our clocks ahead one hour—remembering </w:t>
                  </w:r>
                  <w:r w:rsidRPr="008461AF">
                    <w:rPr>
                      <w:i/>
                      <w:sz w:val="24"/>
                      <w:szCs w:val="24"/>
                    </w:rPr>
                    <w:t xml:space="preserve">spring forward…, </w:t>
                  </w:r>
                </w:p>
                <w:p w:rsidR="008461AF" w:rsidRDefault="008461AF" w:rsidP="008461AF">
                  <w:pPr>
                    <w:pStyle w:val="ListParagraph"/>
                    <w:numPr>
                      <w:ilvl w:val="0"/>
                      <w:numId w:val="1"/>
                    </w:numPr>
                    <w:rPr>
                      <w:sz w:val="24"/>
                      <w:szCs w:val="24"/>
                    </w:rPr>
                  </w:pPr>
                  <w:r w:rsidRPr="008461AF">
                    <w:rPr>
                      <w:sz w:val="24"/>
                      <w:szCs w:val="24"/>
                    </w:rPr>
                    <w:t xml:space="preserve">March 5 will be Mardi Gras or “donut day”, </w:t>
                  </w:r>
                </w:p>
                <w:p w:rsidR="008461AF" w:rsidRDefault="008461AF" w:rsidP="008461AF">
                  <w:pPr>
                    <w:pStyle w:val="ListParagraph"/>
                    <w:numPr>
                      <w:ilvl w:val="0"/>
                      <w:numId w:val="1"/>
                    </w:numPr>
                    <w:rPr>
                      <w:sz w:val="24"/>
                      <w:szCs w:val="24"/>
                    </w:rPr>
                  </w:pPr>
                  <w:r w:rsidRPr="008461AF">
                    <w:rPr>
                      <w:sz w:val="24"/>
                      <w:szCs w:val="24"/>
                    </w:rPr>
                    <w:t>March 17</w:t>
                  </w:r>
                  <w:r w:rsidRPr="008461AF">
                    <w:rPr>
                      <w:sz w:val="24"/>
                      <w:szCs w:val="24"/>
                      <w:vertAlign w:val="superscript"/>
                    </w:rPr>
                    <w:t>th</w:t>
                  </w:r>
                  <w:r w:rsidRPr="008461AF">
                    <w:rPr>
                      <w:sz w:val="24"/>
                      <w:szCs w:val="24"/>
                    </w:rPr>
                    <w:t xml:space="preserve"> is St. Patrick</w:t>
                  </w:r>
                  <w:r>
                    <w:rPr>
                      <w:sz w:val="24"/>
                      <w:szCs w:val="24"/>
                    </w:rPr>
                    <w:t>’s Day,</w:t>
                  </w:r>
                </w:p>
                <w:p w:rsidR="008461AF" w:rsidRDefault="008461AF" w:rsidP="008461AF">
                  <w:pPr>
                    <w:pStyle w:val="ListParagraph"/>
                    <w:numPr>
                      <w:ilvl w:val="0"/>
                      <w:numId w:val="1"/>
                    </w:numPr>
                    <w:rPr>
                      <w:sz w:val="24"/>
                      <w:szCs w:val="24"/>
                    </w:rPr>
                  </w:pPr>
                  <w:r>
                    <w:rPr>
                      <w:sz w:val="24"/>
                      <w:szCs w:val="24"/>
                    </w:rPr>
                    <w:t>March 20 is the first day of Spring,  and on</w:t>
                  </w:r>
                </w:p>
                <w:p w:rsidR="008461AF" w:rsidRDefault="008461AF" w:rsidP="008461AF">
                  <w:pPr>
                    <w:pStyle w:val="ListParagraph"/>
                    <w:numPr>
                      <w:ilvl w:val="0"/>
                      <w:numId w:val="1"/>
                    </w:numPr>
                    <w:rPr>
                      <w:sz w:val="24"/>
                      <w:szCs w:val="24"/>
                    </w:rPr>
                  </w:pPr>
                  <w:r>
                    <w:rPr>
                      <w:sz w:val="24"/>
                      <w:szCs w:val="24"/>
                    </w:rPr>
                    <w:t xml:space="preserve">March </w:t>
                  </w:r>
                  <w:r w:rsidRPr="008461AF">
                    <w:rPr>
                      <w:sz w:val="24"/>
                      <w:szCs w:val="24"/>
                    </w:rPr>
                    <w:t>25</w:t>
                  </w:r>
                  <w:r w:rsidRPr="008461AF">
                    <w:rPr>
                      <w:sz w:val="24"/>
                      <w:szCs w:val="24"/>
                      <w:vertAlign w:val="superscript"/>
                    </w:rPr>
                    <w:t>th</w:t>
                  </w:r>
                  <w:r>
                    <w:rPr>
                      <w:sz w:val="24"/>
                      <w:szCs w:val="24"/>
                    </w:rPr>
                    <w:t xml:space="preserve"> we will be</w:t>
                  </w:r>
                  <w:r w:rsidRPr="008461AF">
                    <w:rPr>
                      <w:sz w:val="24"/>
                      <w:szCs w:val="24"/>
                    </w:rPr>
                    <w:t xml:space="preserve"> celebrating the feast of the Annunciation.</w:t>
                  </w:r>
                </w:p>
                <w:p w:rsidR="008461AF" w:rsidRDefault="008461AF" w:rsidP="008461AF">
                  <w:pPr>
                    <w:jc w:val="center"/>
                    <w:rPr>
                      <w:rFonts w:ascii="Wingdings" w:hAnsi="Wingdings"/>
                      <w:sz w:val="32"/>
                      <w:szCs w:val="32"/>
                    </w:rPr>
                  </w:pPr>
                  <w:r w:rsidRPr="008461AF">
                    <w:rPr>
                      <w:rFonts w:ascii="Wingdings" w:hAnsi="Wingdings"/>
                      <w:sz w:val="32"/>
                      <w:szCs w:val="32"/>
                    </w:rPr>
                    <w:t></w:t>
                  </w:r>
                </w:p>
                <w:p w:rsidR="008461AF" w:rsidRDefault="008461AF" w:rsidP="008461AF">
                  <w:pPr>
                    <w:jc w:val="center"/>
                    <w:rPr>
                      <w:rFonts w:ascii="Wingdings" w:hAnsi="Wingdings"/>
                      <w:sz w:val="32"/>
                      <w:szCs w:val="32"/>
                    </w:rPr>
                  </w:pPr>
                </w:p>
                <w:p w:rsidR="008461AF" w:rsidRPr="008461AF" w:rsidRDefault="008461AF" w:rsidP="008461AF">
                  <w:pPr>
                    <w:jc w:val="center"/>
                    <w:rPr>
                      <w:rFonts w:ascii="Wingdings" w:hAnsi="Wingdings"/>
                      <w:sz w:val="32"/>
                      <w:szCs w:val="32"/>
                    </w:rPr>
                  </w:pPr>
                </w:p>
              </w:txbxContent>
            </v:textbox>
          </v:shape>
        </w:pict>
      </w:r>
      <w:r w:rsidRPr="008C1C4B">
        <w:rPr>
          <w:rFonts w:ascii="Georgia" w:hAnsi="Georgia"/>
          <w:noProof/>
          <w:color w:val="000000"/>
        </w:rPr>
        <w:pict>
          <v:shape id="_x0000_s1030" type="#_x0000_t202" style="position:absolute;margin-left:312.6pt;margin-top:3.45pt;width:225.6pt;height:97.2pt;z-index:251662336">
            <v:textbox>
              <w:txbxContent>
                <w:p w:rsidR="0019499B" w:rsidRDefault="0019499B">
                  <w:r>
                    <w:t xml:space="preserve">Please remember in your prayers our St. </w:t>
                  </w:r>
                  <w:proofErr w:type="spellStart"/>
                  <w:r>
                    <w:t>Ephrem’s</w:t>
                  </w:r>
                  <w:proofErr w:type="spellEnd"/>
                  <w:r>
                    <w:t xml:space="preserve"> </w:t>
                  </w:r>
                  <w:r w:rsidR="008D6778">
                    <w:t xml:space="preserve">3 </w:t>
                  </w:r>
                  <w:r>
                    <w:t>catechumens, who are preparing for Baptism at the Easter Vigil and</w:t>
                  </w:r>
                  <w:r w:rsidR="0078283E">
                    <w:t xml:space="preserve"> also our</w:t>
                  </w:r>
                  <w:r w:rsidR="008D6778">
                    <w:t xml:space="preserve"> 8</w:t>
                  </w:r>
                  <w:r>
                    <w:t xml:space="preserve"> candidates who will enter into full communion by their reception o</w:t>
                  </w:r>
                  <w:r w:rsidR="0078283E">
                    <w:t>f the Eucharist</w:t>
                  </w:r>
                  <w:r w:rsidR="008D6778">
                    <w:t xml:space="preserve"> on April 28.</w:t>
                  </w:r>
                </w:p>
                <w:p w:rsidR="00CC7246" w:rsidRDefault="00CC7246"/>
              </w:txbxContent>
            </v:textbox>
          </v:shape>
        </w:pict>
      </w:r>
    </w:p>
    <w:p w:rsidR="00A64C23" w:rsidRPr="00B54A59" w:rsidRDefault="008C1C4B" w:rsidP="00B54A59">
      <w:pPr>
        <w:tabs>
          <w:tab w:val="left" w:pos="8544"/>
        </w:tabs>
      </w:pPr>
      <w:r>
        <w:rPr>
          <w:noProof/>
        </w:rPr>
        <w:pict>
          <v:shape id="_x0000_s1028" type="#_x0000_t202" style="position:absolute;margin-left:-12.6pt;margin-top:278.5pt;width:312pt;height:343.8pt;z-index:251661312">
            <v:textbox>
              <w:txbxContent>
                <w:p w:rsidR="008461AF" w:rsidRPr="004831B4" w:rsidRDefault="0019499B">
                  <w:pPr>
                    <w:rPr>
                      <w:b/>
                      <w:sz w:val="28"/>
                      <w:szCs w:val="28"/>
                    </w:rPr>
                  </w:pPr>
                  <w:r w:rsidRPr="004831B4">
                    <w:rPr>
                      <w:b/>
                      <w:sz w:val="28"/>
                      <w:szCs w:val="28"/>
                    </w:rPr>
                    <w:t>Our Lenten</w:t>
                  </w:r>
                  <w:r w:rsidR="008461AF" w:rsidRPr="004831B4">
                    <w:rPr>
                      <w:b/>
                      <w:sz w:val="28"/>
                      <w:szCs w:val="28"/>
                    </w:rPr>
                    <w:t xml:space="preserve"> Journey…</w:t>
                  </w:r>
                </w:p>
                <w:p w:rsidR="00CC7246" w:rsidRDefault="0019499B">
                  <w:r>
                    <w:t>We r</w:t>
                  </w:r>
                  <w:r w:rsidR="008461AF">
                    <w:t>emember that the ultimate purpose of the Lenten Season is to challenge us to reflect on</w:t>
                  </w:r>
                  <w:r>
                    <w:t xml:space="preserve"> how we are living the Paschal M</w:t>
                  </w:r>
                  <w:r w:rsidR="008461AF">
                    <w:t>ystery of Jesus in our daily lives.  </w:t>
                  </w:r>
                </w:p>
                <w:p w:rsidR="008461AF" w:rsidRDefault="00CC7246">
                  <w:r>
                    <w:t>We pray…</w:t>
                  </w:r>
                  <w:r w:rsidR="008461AF">
                    <w:t> “Each year you give us this joyful season when we prepare to celebrate the paschal mystery with mind and heart renewed.  You give us a spirit of loving reverence for you, Our Father, and of willing service to our neighbor”.</w:t>
                  </w:r>
                </w:p>
                <w:p w:rsidR="0019499B" w:rsidRDefault="0019499B">
                  <w:r>
                    <w:t>The paschal mystery embraces the passion, death, and resurrection of Jesus and the sending of His Holy Spirit.  We participate in this Paschal Mystery each day by accepting our daily inconveniences, our daily pains and aches, our loneliness…</w:t>
                  </w:r>
                  <w:r w:rsidR="00CC7246">
                    <w:t xml:space="preserve"> in union with the presence of Jesus.</w:t>
                  </w:r>
                </w:p>
                <w:p w:rsidR="0019499B" w:rsidRDefault="0019499B">
                  <w:r>
                    <w:t xml:space="preserve">By being joined to the mystery of Jesus’ life, death and resurrection we are promised a final share in His </w:t>
                  </w:r>
                  <w:proofErr w:type="spellStart"/>
                  <w:r>
                    <w:t>Resurrection.In</w:t>
                  </w:r>
                  <w:proofErr w:type="spellEnd"/>
                  <w:r>
                    <w:t xml:space="preserve"> this Lenten season may we support one another by our prayer, penance and almsgiving.</w:t>
                  </w:r>
                  <w:r w:rsidR="004F555E">
                    <w:t xml:space="preserve">  </w:t>
                  </w:r>
                </w:p>
                <w:p w:rsidR="004F555E" w:rsidRDefault="004F555E" w:rsidP="004F555E">
                  <w:pPr>
                    <w:jc w:val="center"/>
                  </w:pPr>
                  <w:r>
                    <w:t>Let us pray for each other daily!</w:t>
                  </w:r>
                </w:p>
              </w:txbxContent>
            </v:textbox>
          </v:shape>
        </w:pict>
      </w:r>
      <w:r>
        <w:rPr>
          <w:noProof/>
        </w:rPr>
        <w:pict>
          <v:shape id="_x0000_s1032" type="#_x0000_t202" style="position:absolute;margin-left:319.2pt;margin-top:94.65pt;width:246pt;height:283.8pt;z-index:251664384" strokeweight=".25pt">
            <v:textbox>
              <w:txbxContent>
                <w:p w:rsidR="00CC7246" w:rsidRDefault="00CC7246" w:rsidP="00CC7246">
                  <w:pPr>
                    <w:jc w:val="center"/>
                  </w:pPr>
                </w:p>
                <w:p w:rsidR="00B54A59" w:rsidRDefault="00333F9A" w:rsidP="00CC7246">
                  <w:pPr>
                    <w:jc w:val="center"/>
                  </w:pPr>
                  <w:r>
                    <w:t>SOME IDEAS FOR LENT…..</w:t>
                  </w:r>
                </w:p>
                <w:p w:rsidR="00333F9A" w:rsidRDefault="00333F9A" w:rsidP="00333F9A">
                  <w:proofErr w:type="gramStart"/>
                  <w:r>
                    <w:t>F</w:t>
                  </w:r>
                  <w:r w:rsidR="00CC7246">
                    <w:t>ast  from</w:t>
                  </w:r>
                  <w:proofErr w:type="gramEnd"/>
                  <w:r w:rsidR="00CC7246">
                    <w:t xml:space="preserve">  worry</w:t>
                  </w:r>
                  <w:r>
                    <w:t>…</w:t>
                  </w:r>
                  <w:r w:rsidR="00CC7246">
                    <w:t>F</w:t>
                  </w:r>
                  <w:r>
                    <w:t>east on trusting God.</w:t>
                  </w:r>
                </w:p>
                <w:p w:rsidR="00333F9A" w:rsidRDefault="00333F9A" w:rsidP="00333F9A">
                  <w:r>
                    <w:t>Fast from complaining…</w:t>
                  </w:r>
                  <w:r w:rsidR="00CC7246">
                    <w:t>F</w:t>
                  </w:r>
                  <w:r>
                    <w:t>east on appreciation.</w:t>
                  </w:r>
                </w:p>
                <w:p w:rsidR="00333F9A" w:rsidRDefault="00333F9A" w:rsidP="00333F9A">
                  <w:r>
                    <w:t>Fast from unrelenting pressures…</w:t>
                  </w:r>
                  <w:r w:rsidR="00CC7246">
                    <w:t>F</w:t>
                  </w:r>
                  <w:r>
                    <w:t>east on prayer.</w:t>
                  </w:r>
                </w:p>
                <w:p w:rsidR="00333F9A" w:rsidRDefault="00CC7246" w:rsidP="00333F9A">
                  <w:r>
                    <w:t>Fast from discontent…Feast on gratitude.</w:t>
                  </w:r>
                </w:p>
                <w:p w:rsidR="00CC7246" w:rsidRDefault="00CC7246" w:rsidP="00333F9A">
                  <w:r>
                    <w:t>Fast from anger…Feast on patience.</w:t>
                  </w:r>
                </w:p>
                <w:p w:rsidR="00CC7246" w:rsidRDefault="00CC7246" w:rsidP="00333F9A">
                  <w:r>
                    <w:t>Fast from bitterness…Feast on forgiveness.</w:t>
                  </w:r>
                </w:p>
                <w:p w:rsidR="00CC7246" w:rsidRDefault="00CC7246" w:rsidP="00333F9A">
                  <w:r>
                    <w:t>Fast from discouragement…Feast on hope.</w:t>
                  </w:r>
                </w:p>
                <w:p w:rsidR="00CC7246" w:rsidRDefault="00CC7246" w:rsidP="00333F9A">
                  <w:r>
                    <w:t>Fast from gossip…Feast on purposeful silence.</w:t>
                  </w:r>
                </w:p>
                <w:p w:rsidR="00CC7246" w:rsidRDefault="00CC7246" w:rsidP="00333F9A">
                  <w:r>
                    <w:t>Fast from problems…Feast on prayer that sustains.</w:t>
                  </w:r>
                </w:p>
                <w:p w:rsidR="00CC7246" w:rsidRDefault="00CC7246" w:rsidP="00CC7246">
                  <w:pPr>
                    <w:jc w:val="center"/>
                  </w:pPr>
                </w:p>
                <w:p w:rsidR="00333F9A" w:rsidRPr="00333F9A" w:rsidRDefault="00333F9A" w:rsidP="00333F9A"/>
              </w:txbxContent>
            </v:textbox>
          </v:shape>
        </w:pict>
      </w:r>
      <w:r w:rsidRPr="008C1C4B">
        <w:rPr>
          <w:rFonts w:ascii="Georgia" w:hAnsi="Georgia"/>
          <w:noProof/>
          <w:color w:val="000000"/>
        </w:rPr>
        <w:pict>
          <v:shape id="_x0000_s1031" type="#_x0000_t202" style="position:absolute;margin-left:304.8pt;margin-top:80.5pt;width:243.6pt;height:276.6pt;z-index:251663360" stroked="f">
            <v:textbox>
              <w:txbxContent>
                <w:p w:rsidR="004831B4" w:rsidRDefault="004831B4"/>
                <w:p w:rsidR="0078283E" w:rsidRDefault="0078283E" w:rsidP="00333F9A">
                  <w:pPr>
                    <w:rPr>
                      <w:rStyle w:val="Strong"/>
                      <w:rFonts w:cs="Arial"/>
                      <w:color w:val="555555"/>
                      <w:spacing w:val="6"/>
                      <w:sz w:val="19"/>
                      <w:szCs w:val="19"/>
                      <w:shd w:val="clear" w:color="auto" w:fill="FFFFFF"/>
                    </w:rPr>
                  </w:pPr>
                </w:p>
              </w:txbxContent>
            </v:textbox>
          </v:shape>
        </w:pict>
      </w:r>
      <w:r>
        <w:rPr>
          <w:noProof/>
        </w:rPr>
        <w:pict>
          <v:shape id="_x0000_s1033" type="#_x0000_t202" style="position:absolute;margin-left:325.8pt;margin-top:378.45pt;width:222.6pt;height:234.85pt;z-index:251665408" stroked="f">
            <v:textbox>
              <w:txbxContent>
                <w:p w:rsidR="00E270A3" w:rsidRDefault="00E270A3" w:rsidP="00333F9A">
                  <w:r w:rsidRPr="00E270A3">
                    <w:rPr>
                      <w:noProof/>
                    </w:rPr>
                    <w:drawing>
                      <wp:inline distT="0" distB="0" distL="0" distR="0">
                        <wp:extent cx="677462" cy="651231"/>
                        <wp:effectExtent l="19050" t="0" r="8338" b="0"/>
                        <wp:docPr id="12" name="Picture 1" descr="Image result for coloring page sham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oring page shamrock"/>
                                <pic:cNvPicPr>
                                  <a:picLocks noChangeAspect="1" noChangeArrowheads="1"/>
                                </pic:cNvPicPr>
                              </pic:nvPicPr>
                              <pic:blipFill>
                                <a:blip r:embed="rId7"/>
                                <a:srcRect/>
                                <a:stretch>
                                  <a:fillRect/>
                                </a:stretch>
                              </pic:blipFill>
                              <pic:spPr bwMode="auto">
                                <a:xfrm>
                                  <a:off x="0" y="0"/>
                                  <a:ext cx="678139" cy="651882"/>
                                </a:xfrm>
                                <a:prstGeom prst="rect">
                                  <a:avLst/>
                                </a:prstGeom>
                                <a:noFill/>
                                <a:ln w="9525">
                                  <a:noFill/>
                                  <a:miter lim="800000"/>
                                  <a:headEnd/>
                                  <a:tailEnd/>
                                </a:ln>
                              </pic:spPr>
                            </pic:pic>
                          </a:graphicData>
                        </a:graphic>
                      </wp:inline>
                    </w:drawing>
                  </w:r>
                </w:p>
                <w:p w:rsidR="00333F9A" w:rsidRPr="00E270A3" w:rsidRDefault="00333F9A" w:rsidP="00333F9A">
                  <w:r w:rsidRPr="00333F9A">
                    <w:rPr>
                      <w:sz w:val="20"/>
                      <w:szCs w:val="20"/>
                    </w:rPr>
                    <w:t xml:space="preserve">Have you ever heard of a “thin </w:t>
                  </w:r>
                  <w:proofErr w:type="gramStart"/>
                  <w:r w:rsidRPr="00333F9A">
                    <w:rPr>
                      <w:sz w:val="20"/>
                      <w:szCs w:val="20"/>
                    </w:rPr>
                    <w:t>place</w:t>
                  </w:r>
                  <w:proofErr w:type="gramEnd"/>
                  <w:r w:rsidRPr="00333F9A">
                    <w:rPr>
                      <w:sz w:val="20"/>
                      <w:szCs w:val="20"/>
                    </w:rPr>
                    <w:t>”</w:t>
                  </w:r>
                </w:p>
                <w:p w:rsidR="00333F9A" w:rsidRPr="00CC7246" w:rsidRDefault="00333F9A" w:rsidP="00333F9A">
                  <w:pPr>
                    <w:rPr>
                      <w:rStyle w:val="Strong"/>
                      <w:rFonts w:cs="Arial"/>
                      <w:b w:val="0"/>
                      <w:color w:val="555555"/>
                      <w:spacing w:val="6"/>
                      <w:sz w:val="19"/>
                      <w:szCs w:val="19"/>
                      <w:shd w:val="clear" w:color="auto" w:fill="FFFFFF"/>
                    </w:rPr>
                  </w:pPr>
                  <w:r>
                    <w:rPr>
                      <w:rStyle w:val="Strong"/>
                      <w:rFonts w:ascii="Arial" w:hAnsi="Arial" w:cs="Arial"/>
                      <w:color w:val="555555"/>
                      <w:spacing w:val="6"/>
                      <w:sz w:val="19"/>
                      <w:szCs w:val="19"/>
                      <w:shd w:val="clear" w:color="auto" w:fill="FFFFFF"/>
                    </w:rPr>
                    <w:t>“</w:t>
                  </w:r>
                  <w:proofErr w:type="gramStart"/>
                  <w:r w:rsidRPr="00412253">
                    <w:rPr>
                      <w:rStyle w:val="Strong"/>
                      <w:rFonts w:cs="Arial"/>
                      <w:color w:val="555555"/>
                      <w:spacing w:val="6"/>
                      <w:sz w:val="19"/>
                      <w:szCs w:val="19"/>
                      <w:shd w:val="clear" w:color="auto" w:fill="FFFFFF"/>
                    </w:rPr>
                    <w:t>a</w:t>
                  </w:r>
                  <w:proofErr w:type="gramEnd"/>
                  <w:r w:rsidRPr="00412253">
                    <w:rPr>
                      <w:rStyle w:val="Strong"/>
                      <w:rFonts w:cs="Arial"/>
                      <w:color w:val="555555"/>
                      <w:spacing w:val="6"/>
                      <w:sz w:val="19"/>
                      <w:szCs w:val="19"/>
                      <w:shd w:val="clear" w:color="auto" w:fill="FFFFFF"/>
                    </w:rPr>
                    <w:t> </w:t>
                  </w:r>
                  <w:r w:rsidRPr="00412253">
                    <w:rPr>
                      <w:rStyle w:val="Emphasis"/>
                      <w:rFonts w:cs="Arial"/>
                      <w:b/>
                      <w:bCs/>
                      <w:color w:val="555555"/>
                      <w:spacing w:val="6"/>
                      <w:sz w:val="19"/>
                      <w:szCs w:val="19"/>
                      <w:shd w:val="clear" w:color="auto" w:fill="FFFFFF"/>
                    </w:rPr>
                    <w:t>thin place</w:t>
                  </w:r>
                  <w:r w:rsidRPr="00412253">
                    <w:rPr>
                      <w:rStyle w:val="Strong"/>
                      <w:rFonts w:cs="Arial"/>
                      <w:color w:val="555555"/>
                      <w:spacing w:val="6"/>
                      <w:sz w:val="19"/>
                      <w:szCs w:val="19"/>
                      <w:shd w:val="clear" w:color="auto" w:fill="FFFFFF"/>
                    </w:rPr>
                    <w:t> is a term used for millennia to describe a place in time where the space between heaven and earth grows thin and the Sacred and the secular seem to meet. </w:t>
                  </w:r>
                  <w:r w:rsidRPr="00412253">
                    <w:rPr>
                      <w:rFonts w:cs="Arial"/>
                      <w:color w:val="555555"/>
                      <w:spacing w:val="6"/>
                      <w:sz w:val="19"/>
                      <w:szCs w:val="19"/>
                      <w:shd w:val="clear" w:color="auto" w:fill="FFFFFF"/>
                    </w:rPr>
                    <w:t xml:space="preserve"> </w:t>
                  </w:r>
                  <w:proofErr w:type="gramStart"/>
                  <w:r w:rsidRPr="00412253">
                    <w:rPr>
                      <w:rFonts w:cs="Arial"/>
                      <w:b/>
                      <w:color w:val="555555"/>
                      <w:spacing w:val="6"/>
                      <w:sz w:val="19"/>
                      <w:szCs w:val="19"/>
                      <w:shd w:val="clear" w:color="auto" w:fill="FFFFFF"/>
                    </w:rPr>
                    <w:t>Celtic Christians, were deeply connected to the natural world and considered every aspect of life to be infused with the presence of the Divine, even (or perhaps, </w:t>
                  </w:r>
                  <w:r w:rsidRPr="00412253">
                    <w:rPr>
                      <w:rStyle w:val="Emphasis"/>
                      <w:rFonts w:cs="Arial"/>
                      <w:b/>
                      <w:color w:val="555555"/>
                      <w:spacing w:val="6"/>
                      <w:sz w:val="19"/>
                      <w:szCs w:val="19"/>
                      <w:shd w:val="clear" w:color="auto" w:fill="FFFFFF"/>
                    </w:rPr>
                    <w:t>especially</w:t>
                  </w:r>
                  <w:r w:rsidRPr="00412253">
                    <w:rPr>
                      <w:rFonts w:cs="Arial"/>
                      <w:b/>
                      <w:color w:val="555555"/>
                      <w:spacing w:val="6"/>
                      <w:sz w:val="19"/>
                      <w:szCs w:val="19"/>
                      <w:shd w:val="clear" w:color="auto" w:fill="FFFFFF"/>
                    </w:rPr>
                    <w:t>) the ordinary elements of everyday life</w:t>
                  </w:r>
                  <w:r w:rsidRPr="00412253">
                    <w:rPr>
                      <w:rStyle w:val="Strong"/>
                      <w:rFonts w:cs="Arial"/>
                      <w:b w:val="0"/>
                      <w:color w:val="555555"/>
                      <w:spacing w:val="6"/>
                      <w:sz w:val="19"/>
                      <w:szCs w:val="19"/>
                      <w:shd w:val="clear" w:color="auto" w:fill="FFFFFF"/>
                    </w:rPr>
                    <w:t>.</w:t>
                  </w:r>
                  <w:proofErr w:type="gramEnd"/>
                  <w:r>
                    <w:rPr>
                      <w:rStyle w:val="Strong"/>
                      <w:rFonts w:cs="Arial"/>
                      <w:b w:val="0"/>
                      <w:color w:val="555555"/>
                      <w:spacing w:val="6"/>
                      <w:sz w:val="19"/>
                      <w:szCs w:val="19"/>
                      <w:shd w:val="clear" w:color="auto" w:fill="FFFFFF"/>
                    </w:rPr>
                    <w:t xml:space="preserve">  </w:t>
                  </w:r>
                  <w:r w:rsidRPr="00EF21CC">
                    <w:rPr>
                      <w:rStyle w:val="Strong"/>
                      <w:rFonts w:cs="Arial"/>
                      <w:color w:val="555555"/>
                      <w:spacing w:val="6"/>
                      <w:sz w:val="19"/>
                      <w:szCs w:val="19"/>
                      <w:shd w:val="clear" w:color="auto" w:fill="FFFFFF"/>
                    </w:rPr>
                    <w:t xml:space="preserve">Do you have or ever have experienced a thin place </w:t>
                  </w:r>
                  <w:proofErr w:type="gramStart"/>
                  <w:r w:rsidRPr="00EF21CC">
                    <w:rPr>
                      <w:rStyle w:val="Strong"/>
                      <w:rFonts w:cs="Arial"/>
                      <w:color w:val="555555"/>
                      <w:spacing w:val="6"/>
                      <w:sz w:val="19"/>
                      <w:szCs w:val="19"/>
                      <w:shd w:val="clear" w:color="auto" w:fill="FFFFFF"/>
                    </w:rPr>
                    <w:t>or time…go</w:t>
                  </w:r>
                  <w:proofErr w:type="gramEnd"/>
                  <w:r w:rsidRPr="00EF21CC">
                    <w:rPr>
                      <w:rStyle w:val="Strong"/>
                      <w:rFonts w:cs="Arial"/>
                      <w:color w:val="555555"/>
                      <w:spacing w:val="6"/>
                      <w:sz w:val="19"/>
                      <w:szCs w:val="19"/>
                      <w:shd w:val="clear" w:color="auto" w:fill="FFFFFF"/>
                    </w:rPr>
                    <w:t xml:space="preserve"> there often!</w:t>
                  </w:r>
                  <w:r w:rsidR="00CC7246">
                    <w:rPr>
                      <w:rStyle w:val="Strong"/>
                      <w:rFonts w:cs="Arial"/>
                      <w:color w:val="555555"/>
                      <w:spacing w:val="6"/>
                      <w:sz w:val="19"/>
                      <w:szCs w:val="19"/>
                      <w:shd w:val="clear" w:color="auto" w:fill="FFFFFF"/>
                    </w:rPr>
                    <w:t xml:space="preserve">  </w:t>
                  </w:r>
                </w:p>
                <w:p w:rsidR="00333F9A" w:rsidRPr="00333F9A" w:rsidRDefault="00333F9A" w:rsidP="00333F9A">
                  <w:pPr>
                    <w:jc w:val="center"/>
                  </w:pPr>
                </w:p>
              </w:txbxContent>
            </v:textbox>
          </v:shape>
        </w:pict>
      </w:r>
      <w:r w:rsidRPr="008C1C4B">
        <w:rPr>
          <w:rFonts w:ascii="Georgia" w:hAnsi="Georgia"/>
          <w:noProof/>
          <w:color w:val="000000"/>
        </w:rPr>
        <w:pict>
          <v:shape id="_x0000_s1035" type="#_x0000_t202" style="position:absolute;margin-left:385.2pt;margin-top:390.1pt;width:167.4pt;height:27pt;z-index:251666432" stroked="f">
            <v:textbox>
              <w:txbxContent>
                <w:p w:rsidR="00333F9A" w:rsidRDefault="00333F9A">
                  <w:r>
                    <w:t>A “wee” bit of Celtic spirituality…</w:t>
                  </w:r>
                </w:p>
              </w:txbxContent>
            </v:textbox>
          </v:shape>
        </w:pict>
      </w:r>
      <w:r w:rsidR="00B54A59">
        <w:tab/>
      </w:r>
      <w:r w:rsidR="00B54A59" w:rsidRPr="00B54A59">
        <w:rPr>
          <w:noProof/>
        </w:rPr>
        <w:drawing>
          <wp:inline distT="0" distB="0" distL="0" distR="0">
            <wp:extent cx="1590805" cy="967740"/>
            <wp:effectExtent l="19050" t="0" r="9395" b="0"/>
            <wp:docPr id="14" name="Picture 14" descr="Related image"/>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srcRect/>
                    <a:stretch>
                      <a:fillRect/>
                    </a:stretch>
                  </pic:blipFill>
                  <pic:spPr bwMode="auto">
                    <a:xfrm>
                      <a:off x="0" y="0"/>
                      <a:ext cx="1590805" cy="967740"/>
                    </a:xfrm>
                    <a:prstGeom prst="rect">
                      <a:avLst/>
                    </a:prstGeom>
                    <a:noFill/>
                    <a:ln w="9525">
                      <a:noFill/>
                      <a:miter lim="800000"/>
                      <a:headEnd/>
                      <a:tailEnd/>
                    </a:ln>
                  </pic:spPr>
                </pic:pic>
              </a:graphicData>
            </a:graphic>
          </wp:inline>
        </w:drawing>
      </w:r>
    </w:p>
    <w:sectPr w:rsidR="00A64C23" w:rsidRPr="00B54A59" w:rsidSect="00A64C2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Percival">
    <w:panose1 w:val="00000000000000000000"/>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74F0F"/>
    <w:multiLevelType w:val="hybridMultilevel"/>
    <w:tmpl w:val="9318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4C23"/>
    <w:rsid w:val="000310DC"/>
    <w:rsid w:val="00050E0F"/>
    <w:rsid w:val="0006238A"/>
    <w:rsid w:val="000C2B47"/>
    <w:rsid w:val="00171A1B"/>
    <w:rsid w:val="0019499B"/>
    <w:rsid w:val="001C53EF"/>
    <w:rsid w:val="00204000"/>
    <w:rsid w:val="00333F9A"/>
    <w:rsid w:val="0035473D"/>
    <w:rsid w:val="003B3D62"/>
    <w:rsid w:val="003B5766"/>
    <w:rsid w:val="00412253"/>
    <w:rsid w:val="004831B4"/>
    <w:rsid w:val="00491271"/>
    <w:rsid w:val="004C1E3C"/>
    <w:rsid w:val="004C1E9F"/>
    <w:rsid w:val="004F0D88"/>
    <w:rsid w:val="004F555E"/>
    <w:rsid w:val="004F6EAA"/>
    <w:rsid w:val="00526262"/>
    <w:rsid w:val="005A6AD7"/>
    <w:rsid w:val="005E6A4F"/>
    <w:rsid w:val="0062232E"/>
    <w:rsid w:val="006476ED"/>
    <w:rsid w:val="00666A48"/>
    <w:rsid w:val="006A5FE9"/>
    <w:rsid w:val="006B3650"/>
    <w:rsid w:val="006E7EE7"/>
    <w:rsid w:val="0078283E"/>
    <w:rsid w:val="00793ADA"/>
    <w:rsid w:val="007974EB"/>
    <w:rsid w:val="007A0C72"/>
    <w:rsid w:val="007F42FE"/>
    <w:rsid w:val="008461AF"/>
    <w:rsid w:val="0084784B"/>
    <w:rsid w:val="008C1C4B"/>
    <w:rsid w:val="008D6778"/>
    <w:rsid w:val="00991798"/>
    <w:rsid w:val="00A62401"/>
    <w:rsid w:val="00A64C23"/>
    <w:rsid w:val="00A730DD"/>
    <w:rsid w:val="00A7560C"/>
    <w:rsid w:val="00A91980"/>
    <w:rsid w:val="00B12691"/>
    <w:rsid w:val="00B404F9"/>
    <w:rsid w:val="00B45498"/>
    <w:rsid w:val="00B54A59"/>
    <w:rsid w:val="00B8261F"/>
    <w:rsid w:val="00BE790B"/>
    <w:rsid w:val="00CC7246"/>
    <w:rsid w:val="00D03B23"/>
    <w:rsid w:val="00D31F24"/>
    <w:rsid w:val="00D41704"/>
    <w:rsid w:val="00D41C10"/>
    <w:rsid w:val="00D427B9"/>
    <w:rsid w:val="00D64CBC"/>
    <w:rsid w:val="00D70430"/>
    <w:rsid w:val="00DD2EB0"/>
    <w:rsid w:val="00DF3BE0"/>
    <w:rsid w:val="00E270A3"/>
    <w:rsid w:val="00EF21CC"/>
    <w:rsid w:val="00EF32F5"/>
    <w:rsid w:val="00F43655"/>
    <w:rsid w:val="00F70BE1"/>
    <w:rsid w:val="00F80D5C"/>
    <w:rsid w:val="00FC0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C23"/>
    <w:rPr>
      <w:color w:val="0000FF" w:themeColor="hyperlink"/>
      <w:u w:val="single"/>
    </w:rPr>
  </w:style>
  <w:style w:type="paragraph" w:customStyle="1" w:styleId="IssueVolumeDate-Professional">
    <w:name w:val="Issue/Volume/Date - Professional"/>
    <w:basedOn w:val="Normal"/>
    <w:rsid w:val="00A64C2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line="240" w:lineRule="auto"/>
    </w:pPr>
    <w:rPr>
      <w:rFonts w:ascii="Arial Black" w:eastAsia="Times New Roman" w:hAnsi="Arial Black" w:cs="Times New Roman"/>
      <w:color w:val="FFFFFF"/>
      <w:sz w:val="20"/>
      <w:szCs w:val="20"/>
    </w:rPr>
  </w:style>
  <w:style w:type="paragraph" w:styleId="BalloonText">
    <w:name w:val="Balloon Text"/>
    <w:basedOn w:val="Normal"/>
    <w:link w:val="BalloonTextChar"/>
    <w:uiPriority w:val="99"/>
    <w:semiHidden/>
    <w:unhideWhenUsed/>
    <w:rsid w:val="00A6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23"/>
    <w:rPr>
      <w:rFonts w:ascii="Tahoma" w:hAnsi="Tahoma" w:cs="Tahoma"/>
      <w:sz w:val="16"/>
      <w:szCs w:val="16"/>
    </w:rPr>
  </w:style>
  <w:style w:type="paragraph" w:styleId="ListParagraph">
    <w:name w:val="List Paragraph"/>
    <w:basedOn w:val="Normal"/>
    <w:uiPriority w:val="34"/>
    <w:qFormat/>
    <w:rsid w:val="008461AF"/>
    <w:pPr>
      <w:ind w:left="720"/>
      <w:contextualSpacing/>
    </w:pPr>
  </w:style>
  <w:style w:type="character" w:styleId="Strong">
    <w:name w:val="Strong"/>
    <w:basedOn w:val="DefaultParagraphFont"/>
    <w:uiPriority w:val="22"/>
    <w:qFormat/>
    <w:rsid w:val="0078283E"/>
    <w:rPr>
      <w:b/>
      <w:bCs/>
    </w:rPr>
  </w:style>
  <w:style w:type="character" w:styleId="Emphasis">
    <w:name w:val="Emphasis"/>
    <w:basedOn w:val="DefaultParagraphFont"/>
    <w:uiPriority w:val="20"/>
    <w:qFormat/>
    <w:rsid w:val="0078283E"/>
    <w:rPr>
      <w:i/>
      <w:iCs/>
    </w:rPr>
  </w:style>
</w:styles>
</file>

<file path=word/webSettings.xml><?xml version="1.0" encoding="utf-8"?>
<w:webSettings xmlns:r="http://schemas.openxmlformats.org/officeDocument/2006/relationships" xmlns:w="http://schemas.openxmlformats.org/wordprocessingml/2006/main">
  <w:divs>
    <w:div w:id="18972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jbihm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F3C32-64A1-4E90-96A3-DCFDFEE2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Mary Jane</dc:creator>
  <cp:lastModifiedBy>Sister Mary Jane</cp:lastModifiedBy>
  <cp:revision>2</cp:revision>
  <cp:lastPrinted>2019-02-21T18:28:00Z</cp:lastPrinted>
  <dcterms:created xsi:type="dcterms:W3CDTF">2019-02-25T13:24:00Z</dcterms:created>
  <dcterms:modified xsi:type="dcterms:W3CDTF">2019-02-25T13:24:00Z</dcterms:modified>
</cp:coreProperties>
</file>